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BF3" w:rsidRPr="00367857" w:rsidRDefault="00EA7BF3">
      <w:pPr>
        <w:rPr>
          <w:rFonts w:ascii="Arial" w:hAnsi="Arial" w:cs="Arial"/>
        </w:rPr>
      </w:pPr>
      <w:r w:rsidRPr="00367857">
        <w:rPr>
          <w:rFonts w:ascii="Arial" w:hAnsi="Arial" w:cs="Arial"/>
          <w:noProof/>
          <w:lang w:eastAsia="en-GB"/>
        </w:rPr>
        <w:drawing>
          <wp:anchor distT="0" distB="0" distL="114300" distR="114300" simplePos="0" relativeHeight="251658240" behindDoc="1" locked="0" layoutInCell="1" allowOverlap="1">
            <wp:simplePos x="0" y="0"/>
            <wp:positionH relativeFrom="margin">
              <wp:posOffset>2399030</wp:posOffset>
            </wp:positionH>
            <wp:positionV relativeFrom="paragraph">
              <wp:posOffset>7620</wp:posOffset>
            </wp:positionV>
            <wp:extent cx="1847215" cy="76835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215" cy="768350"/>
                    </a:xfrm>
                    <a:prstGeom prst="rect">
                      <a:avLst/>
                    </a:prstGeom>
                    <a:noFill/>
                  </pic:spPr>
                </pic:pic>
              </a:graphicData>
            </a:graphic>
          </wp:anchor>
        </w:drawing>
      </w:r>
    </w:p>
    <w:p w:rsidR="00EA7BF3" w:rsidRPr="00367857" w:rsidRDefault="00EA7BF3" w:rsidP="00EA7BF3">
      <w:pPr>
        <w:rPr>
          <w:rFonts w:ascii="Arial" w:hAnsi="Arial" w:cs="Arial"/>
        </w:rPr>
      </w:pPr>
    </w:p>
    <w:p w:rsidR="00EA7BF3" w:rsidRPr="00367857" w:rsidRDefault="00EA7BF3" w:rsidP="00EA7BF3">
      <w:pPr>
        <w:rPr>
          <w:rFonts w:ascii="Arial" w:hAnsi="Arial" w:cs="Arial"/>
          <w:sz w:val="32"/>
        </w:rPr>
      </w:pPr>
    </w:p>
    <w:p w:rsidR="00EA7BF3" w:rsidRPr="00367857" w:rsidRDefault="00EA7BF3" w:rsidP="00EA7BF3">
      <w:pPr>
        <w:jc w:val="center"/>
        <w:rPr>
          <w:rFonts w:ascii="Arial" w:hAnsi="Arial" w:cs="Arial"/>
          <w:b/>
        </w:rPr>
      </w:pPr>
      <w:r w:rsidRPr="00367857">
        <w:rPr>
          <w:rFonts w:ascii="Arial" w:hAnsi="Arial" w:cs="Arial"/>
          <w:b/>
        </w:rPr>
        <w:t xml:space="preserve">How we teach </w:t>
      </w:r>
      <w:proofErr w:type="spellStart"/>
      <w:r w:rsidR="00E01902">
        <w:rPr>
          <w:rFonts w:ascii="Arial" w:hAnsi="Arial" w:cs="Arial"/>
          <w:b/>
        </w:rPr>
        <w:t>GPaS</w:t>
      </w:r>
      <w:proofErr w:type="spellEnd"/>
      <w:r w:rsidR="00E01902">
        <w:rPr>
          <w:rFonts w:ascii="Arial" w:hAnsi="Arial" w:cs="Arial"/>
          <w:b/>
        </w:rPr>
        <w:t xml:space="preserve"> lessons</w:t>
      </w:r>
      <w:r w:rsidRPr="00367857">
        <w:rPr>
          <w:rFonts w:ascii="Arial" w:hAnsi="Arial" w:cs="Arial"/>
          <w:b/>
        </w:rPr>
        <w:t xml:space="preserve"> at Shears Green Junior School</w:t>
      </w:r>
    </w:p>
    <w:p w:rsidR="00EA7BF3" w:rsidRPr="00201ABF" w:rsidRDefault="00E47253" w:rsidP="00A73981">
      <w:pPr>
        <w:spacing w:after="0"/>
        <w:rPr>
          <w:rFonts w:ascii="Arial" w:hAnsi="Arial" w:cs="Arial"/>
          <w:b/>
        </w:rPr>
      </w:pPr>
      <w:r>
        <w:rPr>
          <w:rFonts w:ascii="Arial" w:hAnsi="Arial" w:cs="Arial"/>
          <w:b/>
        </w:rPr>
        <w:t xml:space="preserve">What should a </w:t>
      </w:r>
      <w:proofErr w:type="spellStart"/>
      <w:r>
        <w:rPr>
          <w:rFonts w:ascii="Arial" w:hAnsi="Arial" w:cs="Arial"/>
          <w:b/>
        </w:rPr>
        <w:t>GPaS</w:t>
      </w:r>
      <w:proofErr w:type="spellEnd"/>
      <w:r>
        <w:rPr>
          <w:rFonts w:ascii="Arial" w:hAnsi="Arial" w:cs="Arial"/>
          <w:b/>
        </w:rPr>
        <w:t xml:space="preserve"> </w:t>
      </w:r>
      <w:r w:rsidR="00EA7BF3" w:rsidRPr="00201ABF">
        <w:rPr>
          <w:rFonts w:ascii="Arial" w:hAnsi="Arial" w:cs="Arial"/>
          <w:b/>
        </w:rPr>
        <w:t>session look like?</w:t>
      </w:r>
    </w:p>
    <w:p w:rsidR="00201ABF" w:rsidRDefault="00E47253" w:rsidP="00201ABF">
      <w:pPr>
        <w:pStyle w:val="ListParagraph"/>
        <w:numPr>
          <w:ilvl w:val="0"/>
          <w:numId w:val="1"/>
        </w:numPr>
        <w:rPr>
          <w:rFonts w:ascii="Arial" w:hAnsi="Arial" w:cs="Arial"/>
        </w:rPr>
      </w:pPr>
      <w:r>
        <w:rPr>
          <w:rFonts w:ascii="Arial" w:hAnsi="Arial" w:cs="Arial"/>
        </w:rPr>
        <w:t xml:space="preserve">Approximately one </w:t>
      </w:r>
      <w:r w:rsidR="00DD1573">
        <w:rPr>
          <w:rFonts w:ascii="Arial" w:hAnsi="Arial" w:cs="Arial"/>
        </w:rPr>
        <w:t>60 minute session per week.</w:t>
      </w:r>
    </w:p>
    <w:p w:rsidR="00EA7BF3" w:rsidRPr="00201ABF" w:rsidRDefault="006053C1" w:rsidP="00201ABF">
      <w:pPr>
        <w:pStyle w:val="ListParagraph"/>
        <w:numPr>
          <w:ilvl w:val="0"/>
          <w:numId w:val="1"/>
        </w:numPr>
        <w:rPr>
          <w:rFonts w:ascii="Arial" w:hAnsi="Arial" w:cs="Arial"/>
        </w:rPr>
      </w:pPr>
      <w:r w:rsidRPr="00367857">
        <w:rPr>
          <w:noProof/>
          <w:lang w:eastAsia="en-GB"/>
        </w:rPr>
        <mc:AlternateContent>
          <mc:Choice Requires="wps">
            <w:drawing>
              <wp:anchor distT="0" distB="0" distL="114300" distR="114300" simplePos="0" relativeHeight="251695104" behindDoc="0" locked="0" layoutInCell="1" allowOverlap="1" wp14:anchorId="2D34943A" wp14:editId="55273C1A">
                <wp:simplePos x="0" y="0"/>
                <wp:positionH relativeFrom="margin">
                  <wp:posOffset>632460</wp:posOffset>
                </wp:positionH>
                <wp:positionV relativeFrom="paragraph">
                  <wp:posOffset>263525</wp:posOffset>
                </wp:positionV>
                <wp:extent cx="5394960" cy="1143000"/>
                <wp:effectExtent l="19050" t="19050" r="15240" b="38100"/>
                <wp:wrapNone/>
                <wp:docPr id="24" name="Down Arrow Callout 24"/>
                <wp:cNvGraphicFramePr/>
                <a:graphic xmlns:a="http://schemas.openxmlformats.org/drawingml/2006/main">
                  <a:graphicData uri="http://schemas.microsoft.com/office/word/2010/wordprocessingShape">
                    <wps:wsp>
                      <wps:cNvSpPr/>
                      <wps:spPr>
                        <a:xfrm>
                          <a:off x="0" y="0"/>
                          <a:ext cx="5394960" cy="1143000"/>
                        </a:xfrm>
                        <a:prstGeom prst="downArrowCallout">
                          <a:avLst>
                            <a:gd name="adj1" fmla="val 14482"/>
                            <a:gd name="adj2" fmla="val 17620"/>
                            <a:gd name="adj3" fmla="val 29945"/>
                            <a:gd name="adj4" fmla="val 64977"/>
                          </a:avLst>
                        </a:prstGeom>
                        <a:noFill/>
                        <a:ln w="381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53C1" w:rsidRDefault="00201ABF" w:rsidP="006053C1">
                            <w:pPr>
                              <w:spacing w:after="0"/>
                              <w:jc w:val="center"/>
                              <w:rPr>
                                <w:rFonts w:ascii="Arial" w:hAnsi="Arial" w:cs="Arial"/>
                                <w:b/>
                                <w:color w:val="000000" w:themeColor="text1"/>
                                <w:u w:val="single"/>
                              </w:rPr>
                            </w:pPr>
                            <w:r>
                              <w:rPr>
                                <w:rFonts w:ascii="Arial" w:hAnsi="Arial" w:cs="Arial"/>
                                <w:b/>
                                <w:color w:val="000000" w:themeColor="text1"/>
                                <w:u w:val="single"/>
                              </w:rPr>
                              <w:t>Clear Learning Objective</w:t>
                            </w:r>
                          </w:p>
                          <w:p w:rsidR="00201ABF" w:rsidRPr="00201ABF" w:rsidRDefault="00201ABF" w:rsidP="006053C1">
                            <w:pPr>
                              <w:spacing w:after="0"/>
                              <w:jc w:val="center"/>
                              <w:rPr>
                                <w:rFonts w:ascii="Arial" w:hAnsi="Arial" w:cs="Arial"/>
                                <w:color w:val="000000" w:themeColor="text1"/>
                              </w:rPr>
                            </w:pPr>
                            <w:r w:rsidRPr="00201ABF">
                              <w:rPr>
                                <w:rFonts w:ascii="Arial" w:hAnsi="Arial" w:cs="Arial"/>
                                <w:color w:val="000000" w:themeColor="text1"/>
                              </w:rPr>
                              <w:t xml:space="preserve">A </w:t>
                            </w:r>
                            <w:r w:rsidR="004D29DA">
                              <w:rPr>
                                <w:rFonts w:ascii="Arial" w:hAnsi="Arial" w:cs="Arial"/>
                                <w:color w:val="000000" w:themeColor="text1"/>
                              </w:rPr>
                              <w:t xml:space="preserve">clear, </w:t>
                            </w:r>
                            <w:r w:rsidRPr="00201ABF">
                              <w:rPr>
                                <w:rFonts w:ascii="Arial" w:hAnsi="Arial" w:cs="Arial"/>
                                <w:color w:val="000000" w:themeColor="text1"/>
                              </w:rPr>
                              <w:t xml:space="preserve">child friendly objective </w:t>
                            </w:r>
                            <w:r>
                              <w:rPr>
                                <w:rFonts w:ascii="Arial" w:hAnsi="Arial" w:cs="Arial"/>
                                <w:color w:val="000000" w:themeColor="text1"/>
                              </w:rPr>
                              <w:t>shared with the class and an overview for the lesson given.  Date and shor</w:t>
                            </w:r>
                            <w:r w:rsidR="00E42ED5">
                              <w:rPr>
                                <w:rFonts w:ascii="Arial" w:hAnsi="Arial" w:cs="Arial"/>
                                <w:color w:val="000000" w:themeColor="text1"/>
                              </w:rPr>
                              <w:t>t title written in English book</w:t>
                            </w:r>
                            <w:r w:rsidR="00E47253">
                              <w:rPr>
                                <w:rFonts w:ascii="Arial" w:hAnsi="Arial" w:cs="Arial"/>
                                <w:color w:val="000000" w:themeColor="text1"/>
                              </w:rPr>
                              <w:t>.</w:t>
                            </w:r>
                          </w:p>
                          <w:p w:rsidR="00201ABF" w:rsidRPr="00A73981" w:rsidRDefault="00201ABF" w:rsidP="006053C1">
                            <w:pPr>
                              <w:spacing w:after="0"/>
                              <w:jc w:val="center"/>
                              <w:rPr>
                                <w:rFonts w:ascii="Arial" w:hAnsi="Arial" w:cs="Arial"/>
                                <w:b/>
                                <w:color w:val="000000" w:themeColor="text1"/>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34943A"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24" o:spid="_x0000_s1026" type="#_x0000_t80" style="position:absolute;left:0;text-align:left;margin-left:49.8pt;margin-top:20.75pt;width:424.8pt;height:90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" adj="14035,9994,15132,10469" filled="f" strokecolor="#1f3763 [1608]" strokeweight="3pt">
                <v:textbox>
                  <w:txbxContent>
                    <w:p w:rsidR="006053C1" w:rsidRDefault="00201ABF" w:rsidP="006053C1">
                      <w:pPr>
                        <w:spacing w:after="0"/>
                        <w:jc w:val="center"/>
                        <w:rPr>
                          <w:rFonts w:ascii="Arial" w:hAnsi="Arial" w:cs="Arial"/>
                          <w:b/>
                          <w:color w:val="000000" w:themeColor="text1"/>
                          <w:u w:val="single"/>
                        </w:rPr>
                      </w:pPr>
                      <w:r>
                        <w:rPr>
                          <w:rFonts w:ascii="Arial" w:hAnsi="Arial" w:cs="Arial"/>
                          <w:b/>
                          <w:color w:val="000000" w:themeColor="text1"/>
                          <w:u w:val="single"/>
                        </w:rPr>
                        <w:t>Clear Learning Objective</w:t>
                      </w:r>
                    </w:p>
                    <w:p w:rsidR="00201ABF" w:rsidRPr="00201ABF" w:rsidRDefault="00201ABF" w:rsidP="006053C1">
                      <w:pPr>
                        <w:spacing w:after="0"/>
                        <w:jc w:val="center"/>
                        <w:rPr>
                          <w:rFonts w:ascii="Arial" w:hAnsi="Arial" w:cs="Arial"/>
                          <w:color w:val="000000" w:themeColor="text1"/>
                        </w:rPr>
                      </w:pPr>
                      <w:r w:rsidRPr="00201ABF">
                        <w:rPr>
                          <w:rFonts w:ascii="Arial" w:hAnsi="Arial" w:cs="Arial"/>
                          <w:color w:val="000000" w:themeColor="text1"/>
                        </w:rPr>
                        <w:t xml:space="preserve">A </w:t>
                      </w:r>
                      <w:r w:rsidR="004D29DA">
                        <w:rPr>
                          <w:rFonts w:ascii="Arial" w:hAnsi="Arial" w:cs="Arial"/>
                          <w:color w:val="000000" w:themeColor="text1"/>
                        </w:rPr>
                        <w:t xml:space="preserve">clear, </w:t>
                      </w:r>
                      <w:r w:rsidRPr="00201ABF">
                        <w:rPr>
                          <w:rFonts w:ascii="Arial" w:hAnsi="Arial" w:cs="Arial"/>
                          <w:color w:val="000000" w:themeColor="text1"/>
                        </w:rPr>
                        <w:t xml:space="preserve">child friendly objective </w:t>
                      </w:r>
                      <w:r>
                        <w:rPr>
                          <w:rFonts w:ascii="Arial" w:hAnsi="Arial" w:cs="Arial"/>
                          <w:color w:val="000000" w:themeColor="text1"/>
                        </w:rPr>
                        <w:t>shared with the class and an overview for the lesson given.  Date and shor</w:t>
                      </w:r>
                      <w:r w:rsidR="00E42ED5">
                        <w:rPr>
                          <w:rFonts w:ascii="Arial" w:hAnsi="Arial" w:cs="Arial"/>
                          <w:color w:val="000000" w:themeColor="text1"/>
                        </w:rPr>
                        <w:t>t title written in English book</w:t>
                      </w:r>
                      <w:r w:rsidR="00E47253">
                        <w:rPr>
                          <w:rFonts w:ascii="Arial" w:hAnsi="Arial" w:cs="Arial"/>
                          <w:color w:val="000000" w:themeColor="text1"/>
                        </w:rPr>
                        <w:t>.</w:t>
                      </w:r>
                    </w:p>
                    <w:p w:rsidR="00201ABF" w:rsidRPr="00A73981" w:rsidRDefault="00201ABF" w:rsidP="006053C1">
                      <w:pPr>
                        <w:spacing w:after="0"/>
                        <w:jc w:val="center"/>
                        <w:rPr>
                          <w:rFonts w:ascii="Arial" w:hAnsi="Arial" w:cs="Arial"/>
                          <w:b/>
                          <w:color w:val="000000" w:themeColor="text1"/>
                          <w:u w:val="single"/>
                        </w:rPr>
                      </w:pPr>
                    </w:p>
                  </w:txbxContent>
                </v:textbox>
                <w10:wrap anchorx="margin"/>
              </v:shape>
            </w:pict>
          </mc:Fallback>
        </mc:AlternateContent>
      </w:r>
      <w:r w:rsidR="00201ABF" w:rsidRPr="00201ABF">
        <w:rPr>
          <w:rFonts w:ascii="Arial" w:hAnsi="Arial" w:cs="Arial"/>
        </w:rPr>
        <w:t xml:space="preserve">Planning should be flexible; however, </w:t>
      </w:r>
      <w:r w:rsidR="00DD1573">
        <w:rPr>
          <w:rFonts w:ascii="Arial" w:hAnsi="Arial" w:cs="Arial"/>
        </w:rPr>
        <w:t>lessons</w:t>
      </w:r>
      <w:r w:rsidR="00201ABF" w:rsidRPr="00201ABF">
        <w:rPr>
          <w:rFonts w:ascii="Arial" w:hAnsi="Arial" w:cs="Arial"/>
        </w:rPr>
        <w:t xml:space="preserve"> should have a clear structure.</w:t>
      </w:r>
    </w:p>
    <w:p w:rsidR="00EA7BF3" w:rsidRPr="00367857" w:rsidRDefault="00EA7BF3" w:rsidP="00EA7BF3">
      <w:pPr>
        <w:jc w:val="center"/>
        <w:rPr>
          <w:rFonts w:ascii="Arial" w:hAnsi="Arial" w:cs="Arial"/>
          <w:b/>
        </w:rPr>
      </w:pPr>
      <w:r w:rsidRPr="00367857">
        <w:rPr>
          <w:rFonts w:ascii="Arial" w:hAnsi="Arial" w:cs="Arial"/>
        </w:rPr>
        <w:t xml:space="preserve"> </w:t>
      </w:r>
    </w:p>
    <w:p w:rsidR="00EA7BF3" w:rsidRPr="00367857" w:rsidRDefault="00EA7BF3" w:rsidP="00EA7BF3">
      <w:pPr>
        <w:rPr>
          <w:rFonts w:ascii="Arial" w:hAnsi="Arial" w:cs="Arial"/>
        </w:rPr>
      </w:pPr>
    </w:p>
    <w:p w:rsidR="00EA7BF3" w:rsidRPr="00367857" w:rsidRDefault="00EA7BF3" w:rsidP="00EA7BF3">
      <w:pPr>
        <w:rPr>
          <w:rFonts w:ascii="Arial" w:hAnsi="Arial" w:cs="Arial"/>
        </w:rPr>
      </w:pPr>
    </w:p>
    <w:p w:rsidR="00EA7BF3" w:rsidRPr="00367857" w:rsidRDefault="00EA7BF3" w:rsidP="00EA7BF3">
      <w:pPr>
        <w:rPr>
          <w:rFonts w:ascii="Arial" w:hAnsi="Arial" w:cs="Arial"/>
        </w:rPr>
      </w:pPr>
    </w:p>
    <w:p w:rsidR="00EA7BF3" w:rsidRPr="00367857" w:rsidRDefault="00201ABF" w:rsidP="00EA7BF3">
      <w:pPr>
        <w:rPr>
          <w:rFonts w:ascii="Arial" w:hAnsi="Arial" w:cs="Arial"/>
        </w:rPr>
      </w:pPr>
      <w:r w:rsidRPr="00367857">
        <w:rPr>
          <w:rFonts w:ascii="Arial" w:hAnsi="Arial" w:cs="Arial"/>
          <w:noProof/>
          <w:lang w:eastAsia="en-GB"/>
        </w:rPr>
        <mc:AlternateContent>
          <mc:Choice Requires="wps">
            <w:drawing>
              <wp:anchor distT="0" distB="0" distL="114300" distR="114300" simplePos="0" relativeHeight="251683840" behindDoc="0" locked="0" layoutInCell="1" allowOverlap="1" wp14:anchorId="1C98B0F5" wp14:editId="28C95C81">
                <wp:simplePos x="0" y="0"/>
                <wp:positionH relativeFrom="margin">
                  <wp:posOffset>640080</wp:posOffset>
                </wp:positionH>
                <wp:positionV relativeFrom="paragraph">
                  <wp:posOffset>98425</wp:posOffset>
                </wp:positionV>
                <wp:extent cx="5394960" cy="1066800"/>
                <wp:effectExtent l="19050" t="19050" r="15240" b="38100"/>
                <wp:wrapNone/>
                <wp:docPr id="17" name="Down Arrow Callout 17"/>
                <wp:cNvGraphicFramePr/>
                <a:graphic xmlns:a="http://schemas.openxmlformats.org/drawingml/2006/main">
                  <a:graphicData uri="http://schemas.microsoft.com/office/word/2010/wordprocessingShape">
                    <wps:wsp>
                      <wps:cNvSpPr/>
                      <wps:spPr>
                        <a:xfrm>
                          <a:off x="0" y="0"/>
                          <a:ext cx="5394960" cy="1066800"/>
                        </a:xfrm>
                        <a:prstGeom prst="downArrowCallout">
                          <a:avLst>
                            <a:gd name="adj1" fmla="val 14482"/>
                            <a:gd name="adj2" fmla="val 17620"/>
                            <a:gd name="adj3" fmla="val 29945"/>
                            <a:gd name="adj4" fmla="val 64977"/>
                          </a:avLst>
                        </a:prstGeom>
                        <a:noFill/>
                        <a:ln w="381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7857" w:rsidRDefault="00201ABF" w:rsidP="00367857">
                            <w:pPr>
                              <w:spacing w:after="0"/>
                              <w:jc w:val="center"/>
                              <w:rPr>
                                <w:rFonts w:ascii="Arial" w:hAnsi="Arial" w:cs="Arial"/>
                                <w:b/>
                                <w:color w:val="000000" w:themeColor="text1"/>
                                <w:u w:val="single"/>
                              </w:rPr>
                            </w:pPr>
                            <w:r>
                              <w:rPr>
                                <w:rFonts w:ascii="Arial" w:hAnsi="Arial" w:cs="Arial"/>
                                <w:b/>
                                <w:color w:val="000000" w:themeColor="text1"/>
                                <w:u w:val="single"/>
                              </w:rPr>
                              <w:t>Recap</w:t>
                            </w:r>
                            <w:r w:rsidR="00DD1573">
                              <w:rPr>
                                <w:rFonts w:ascii="Arial" w:hAnsi="Arial" w:cs="Arial"/>
                                <w:b/>
                                <w:color w:val="000000" w:themeColor="text1"/>
                                <w:u w:val="single"/>
                              </w:rPr>
                              <w:t xml:space="preserve"> </w:t>
                            </w:r>
                          </w:p>
                          <w:p w:rsidR="004D29DA" w:rsidRPr="004D29DA" w:rsidRDefault="004D29DA" w:rsidP="00367857">
                            <w:pPr>
                              <w:spacing w:after="0"/>
                              <w:jc w:val="center"/>
                              <w:rPr>
                                <w:rFonts w:ascii="Arial" w:hAnsi="Arial" w:cs="Arial"/>
                                <w:color w:val="000000" w:themeColor="text1"/>
                              </w:rPr>
                            </w:pPr>
                            <w:r w:rsidRPr="004D29DA">
                              <w:rPr>
                                <w:rFonts w:ascii="Arial" w:hAnsi="Arial" w:cs="Arial"/>
                                <w:color w:val="000000" w:themeColor="text1"/>
                              </w:rPr>
                              <w:t>Children</w:t>
                            </w:r>
                            <w:r>
                              <w:rPr>
                                <w:rFonts w:ascii="Arial" w:hAnsi="Arial" w:cs="Arial"/>
                                <w:color w:val="000000" w:themeColor="text1"/>
                              </w:rPr>
                              <w:t xml:space="preserve"> complete a starter to recap and reinforce prior learning.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8B0F5"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17" o:spid="_x0000_s1027" type="#_x0000_t80" style="position:absolute;margin-left:50.4pt;margin-top:7.75pt;width:424.8pt;height:8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" adj="14035,10047,15132,10491" filled="f" strokecolor="#1f3763 [1608]" strokeweight="3pt">
                <v:textbox>
                  <w:txbxContent>
                    <w:p w:rsidR="00367857" w:rsidRDefault="00201ABF" w:rsidP="00367857">
                      <w:pPr>
                        <w:spacing w:after="0"/>
                        <w:jc w:val="center"/>
                        <w:rPr>
                          <w:rFonts w:ascii="Arial" w:hAnsi="Arial" w:cs="Arial"/>
                          <w:b/>
                          <w:color w:val="000000" w:themeColor="text1"/>
                          <w:u w:val="single"/>
                        </w:rPr>
                      </w:pPr>
                      <w:r>
                        <w:rPr>
                          <w:rFonts w:ascii="Arial" w:hAnsi="Arial" w:cs="Arial"/>
                          <w:b/>
                          <w:color w:val="000000" w:themeColor="text1"/>
                          <w:u w:val="single"/>
                        </w:rPr>
                        <w:t>Recap</w:t>
                      </w:r>
                      <w:r w:rsidR="00DD1573">
                        <w:rPr>
                          <w:rFonts w:ascii="Arial" w:hAnsi="Arial" w:cs="Arial"/>
                          <w:b/>
                          <w:color w:val="000000" w:themeColor="text1"/>
                          <w:u w:val="single"/>
                        </w:rPr>
                        <w:t xml:space="preserve"> </w:t>
                      </w:r>
                    </w:p>
                    <w:p w:rsidR="004D29DA" w:rsidRPr="004D29DA" w:rsidRDefault="004D29DA" w:rsidP="00367857">
                      <w:pPr>
                        <w:spacing w:after="0"/>
                        <w:jc w:val="center"/>
                        <w:rPr>
                          <w:rFonts w:ascii="Arial" w:hAnsi="Arial" w:cs="Arial"/>
                          <w:color w:val="000000" w:themeColor="text1"/>
                        </w:rPr>
                      </w:pPr>
                      <w:r w:rsidRPr="004D29DA">
                        <w:rPr>
                          <w:rFonts w:ascii="Arial" w:hAnsi="Arial" w:cs="Arial"/>
                          <w:color w:val="000000" w:themeColor="text1"/>
                        </w:rPr>
                        <w:t>Children</w:t>
                      </w:r>
                      <w:r>
                        <w:rPr>
                          <w:rFonts w:ascii="Arial" w:hAnsi="Arial" w:cs="Arial"/>
                          <w:color w:val="000000" w:themeColor="text1"/>
                        </w:rPr>
                        <w:t xml:space="preserve"> complete a starter to recap and reinforce prior learning.  </w:t>
                      </w:r>
                    </w:p>
                  </w:txbxContent>
                </v:textbox>
                <w10:wrap anchorx="margin"/>
              </v:shape>
            </w:pict>
          </mc:Fallback>
        </mc:AlternateContent>
      </w:r>
    </w:p>
    <w:p w:rsidR="00EA7BF3" w:rsidRPr="00367857" w:rsidRDefault="00EA7BF3" w:rsidP="00EA7BF3">
      <w:pPr>
        <w:rPr>
          <w:rFonts w:ascii="Arial" w:hAnsi="Arial" w:cs="Arial"/>
        </w:rPr>
      </w:pPr>
    </w:p>
    <w:p w:rsidR="00EA7BF3" w:rsidRPr="00367857" w:rsidRDefault="00EA7BF3" w:rsidP="00EA7BF3">
      <w:pPr>
        <w:rPr>
          <w:rFonts w:ascii="Arial" w:hAnsi="Arial" w:cs="Arial"/>
        </w:rPr>
      </w:pPr>
    </w:p>
    <w:p w:rsidR="00EA7BF3" w:rsidRPr="00367857" w:rsidRDefault="00EA7BF3" w:rsidP="00EA7BF3">
      <w:pPr>
        <w:rPr>
          <w:rFonts w:ascii="Arial" w:hAnsi="Arial" w:cs="Arial"/>
        </w:rPr>
      </w:pPr>
    </w:p>
    <w:p w:rsidR="00EA7BF3" w:rsidRPr="00367857" w:rsidRDefault="00586E6D" w:rsidP="00EA7BF3">
      <w:pPr>
        <w:rPr>
          <w:rFonts w:ascii="Arial" w:hAnsi="Arial" w:cs="Arial"/>
        </w:rPr>
      </w:pPr>
      <w:r w:rsidRPr="00367857">
        <w:rPr>
          <w:rFonts w:ascii="Arial" w:hAnsi="Arial" w:cs="Arial"/>
          <w:noProof/>
          <w:lang w:eastAsia="en-GB"/>
        </w:rPr>
        <mc:AlternateContent>
          <mc:Choice Requires="wps">
            <w:drawing>
              <wp:anchor distT="0" distB="0" distL="114300" distR="114300" simplePos="0" relativeHeight="251699200" behindDoc="0" locked="0" layoutInCell="1" allowOverlap="1" wp14:anchorId="1145D34B" wp14:editId="3EC797F2">
                <wp:simplePos x="0" y="0"/>
                <wp:positionH relativeFrom="margin">
                  <wp:align>center</wp:align>
                </wp:positionH>
                <wp:positionV relativeFrom="paragraph">
                  <wp:posOffset>194945</wp:posOffset>
                </wp:positionV>
                <wp:extent cx="5394960" cy="1531620"/>
                <wp:effectExtent l="19050" t="19050" r="15240" b="30480"/>
                <wp:wrapSquare wrapText="bothSides"/>
                <wp:docPr id="3" name="Down Arrow Callout 3"/>
                <wp:cNvGraphicFramePr/>
                <a:graphic xmlns:a="http://schemas.openxmlformats.org/drawingml/2006/main">
                  <a:graphicData uri="http://schemas.microsoft.com/office/word/2010/wordprocessingShape">
                    <wps:wsp>
                      <wps:cNvSpPr/>
                      <wps:spPr>
                        <a:xfrm>
                          <a:off x="0" y="0"/>
                          <a:ext cx="5394960" cy="1531620"/>
                        </a:xfrm>
                        <a:prstGeom prst="downArrowCallout">
                          <a:avLst>
                            <a:gd name="adj1" fmla="val 14482"/>
                            <a:gd name="adj2" fmla="val 17620"/>
                            <a:gd name="adj3" fmla="val 29945"/>
                            <a:gd name="adj4" fmla="val 64977"/>
                          </a:avLst>
                        </a:prstGeom>
                        <a:noFill/>
                        <a:ln w="38100" cap="flat" cmpd="sng" algn="ctr">
                          <a:solidFill>
                            <a:srgbClr val="4472C4">
                              <a:lumMod val="50000"/>
                            </a:srgbClr>
                          </a:solidFill>
                          <a:prstDash val="solid"/>
                          <a:miter lim="800000"/>
                        </a:ln>
                        <a:effectLst/>
                      </wps:spPr>
                      <wps:txbx>
                        <w:txbxContent>
                          <w:p w:rsidR="004D29DA" w:rsidRDefault="004D29DA" w:rsidP="004D29DA">
                            <w:pPr>
                              <w:spacing w:after="0"/>
                              <w:jc w:val="center"/>
                              <w:rPr>
                                <w:rFonts w:ascii="Arial" w:hAnsi="Arial" w:cs="Arial"/>
                                <w:b/>
                                <w:color w:val="000000" w:themeColor="text1"/>
                                <w:u w:val="single"/>
                              </w:rPr>
                            </w:pPr>
                            <w:r>
                              <w:rPr>
                                <w:rFonts w:ascii="Arial" w:hAnsi="Arial" w:cs="Arial"/>
                                <w:b/>
                                <w:color w:val="000000" w:themeColor="text1"/>
                                <w:u w:val="single"/>
                              </w:rPr>
                              <w:t>Vocabulary</w:t>
                            </w:r>
                          </w:p>
                          <w:p w:rsidR="004D29DA" w:rsidRPr="004D29DA" w:rsidRDefault="004D29DA" w:rsidP="004D29DA">
                            <w:pPr>
                              <w:spacing w:after="0"/>
                              <w:jc w:val="center"/>
                              <w:rPr>
                                <w:rFonts w:ascii="Arial" w:hAnsi="Arial" w:cs="Arial"/>
                                <w:color w:val="000000" w:themeColor="text1"/>
                              </w:rPr>
                            </w:pPr>
                            <w:r>
                              <w:rPr>
                                <w:rFonts w:ascii="Arial" w:hAnsi="Arial" w:cs="Arial"/>
                                <w:color w:val="000000" w:themeColor="text1"/>
                              </w:rPr>
                              <w:t>Opp</w:t>
                            </w:r>
                            <w:r w:rsidR="00E47253">
                              <w:rPr>
                                <w:rFonts w:ascii="Arial" w:hAnsi="Arial" w:cs="Arial"/>
                                <w:color w:val="000000" w:themeColor="text1"/>
                              </w:rPr>
                              <w:t>ortunities to recap, pre-teach and define key vocabulary will be given and referred to throughout the lesson. Key vocabulary/ te</w:t>
                            </w:r>
                            <w:r w:rsidR="00577362">
                              <w:rPr>
                                <w:rFonts w:ascii="Arial" w:hAnsi="Arial" w:cs="Arial"/>
                                <w:color w:val="000000" w:themeColor="text1"/>
                              </w:rPr>
                              <w:t>rms may be displayed- often with</w:t>
                            </w:r>
                            <w:r w:rsidR="00E47253">
                              <w:rPr>
                                <w:rFonts w:ascii="Arial" w:hAnsi="Arial" w:cs="Arial"/>
                                <w:color w:val="000000" w:themeColor="text1"/>
                              </w:rPr>
                              <w:t xml:space="preserve"> an example.</w:t>
                            </w:r>
                            <w:r>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5D34B" id="Down Arrow Callout 3" o:spid="_x0000_s1028" type="#_x0000_t80" style="position:absolute;margin-left:0;margin-top:15.35pt;width:424.8pt;height:120.6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" adj="14035,9720,15132,10356" filled="f" strokecolor="#203864" strokeweight="3pt">
                <v:textbox>
                  <w:txbxContent>
                    <w:p w:rsidR="004D29DA" w:rsidRDefault="004D29DA" w:rsidP="004D29DA">
                      <w:pPr>
                        <w:spacing w:after="0"/>
                        <w:jc w:val="center"/>
                        <w:rPr>
                          <w:rFonts w:ascii="Arial" w:hAnsi="Arial" w:cs="Arial"/>
                          <w:b/>
                          <w:color w:val="000000" w:themeColor="text1"/>
                          <w:u w:val="single"/>
                        </w:rPr>
                      </w:pPr>
                      <w:r>
                        <w:rPr>
                          <w:rFonts w:ascii="Arial" w:hAnsi="Arial" w:cs="Arial"/>
                          <w:b/>
                          <w:color w:val="000000" w:themeColor="text1"/>
                          <w:u w:val="single"/>
                        </w:rPr>
                        <w:t>Vocabulary</w:t>
                      </w:r>
                    </w:p>
                    <w:p w:rsidR="004D29DA" w:rsidRPr="004D29DA" w:rsidRDefault="004D29DA" w:rsidP="004D29DA">
                      <w:pPr>
                        <w:spacing w:after="0"/>
                        <w:jc w:val="center"/>
                        <w:rPr>
                          <w:rFonts w:ascii="Arial" w:hAnsi="Arial" w:cs="Arial"/>
                          <w:color w:val="000000" w:themeColor="text1"/>
                        </w:rPr>
                      </w:pPr>
                      <w:r>
                        <w:rPr>
                          <w:rFonts w:ascii="Arial" w:hAnsi="Arial" w:cs="Arial"/>
                          <w:color w:val="000000" w:themeColor="text1"/>
                        </w:rPr>
                        <w:t>Opp</w:t>
                      </w:r>
                      <w:r w:rsidR="00E47253">
                        <w:rPr>
                          <w:rFonts w:ascii="Arial" w:hAnsi="Arial" w:cs="Arial"/>
                          <w:color w:val="000000" w:themeColor="text1"/>
                        </w:rPr>
                        <w:t>ortunities to recap, pre-teach and define key vocabulary will be given and referred to throughout the lesson. Key vocabulary/ te</w:t>
                      </w:r>
                      <w:r w:rsidR="00577362">
                        <w:rPr>
                          <w:rFonts w:ascii="Arial" w:hAnsi="Arial" w:cs="Arial"/>
                          <w:color w:val="000000" w:themeColor="text1"/>
                        </w:rPr>
                        <w:t>rms may be displayed- often with</w:t>
                      </w:r>
                      <w:r w:rsidR="00E47253">
                        <w:rPr>
                          <w:rFonts w:ascii="Arial" w:hAnsi="Arial" w:cs="Arial"/>
                          <w:color w:val="000000" w:themeColor="text1"/>
                        </w:rPr>
                        <w:t xml:space="preserve"> an example.</w:t>
                      </w:r>
                      <w:r>
                        <w:rPr>
                          <w:rFonts w:ascii="Arial" w:hAnsi="Arial" w:cs="Arial"/>
                          <w:color w:val="000000" w:themeColor="text1"/>
                        </w:rPr>
                        <w:t xml:space="preserve">  </w:t>
                      </w:r>
                    </w:p>
                  </w:txbxContent>
                </v:textbox>
                <w10:wrap type="square" anchorx="margin"/>
              </v:shape>
            </w:pict>
          </mc:Fallback>
        </mc:AlternateContent>
      </w:r>
    </w:p>
    <w:p w:rsidR="00EA7BF3" w:rsidRPr="00367857" w:rsidRDefault="00EA7BF3" w:rsidP="00EA7BF3">
      <w:pPr>
        <w:rPr>
          <w:rFonts w:ascii="Arial" w:hAnsi="Arial" w:cs="Arial"/>
        </w:rPr>
      </w:pPr>
    </w:p>
    <w:p w:rsidR="00EA7BF3" w:rsidRPr="00367857" w:rsidRDefault="00EA7BF3" w:rsidP="00EA7BF3">
      <w:pPr>
        <w:rPr>
          <w:rFonts w:ascii="Arial" w:hAnsi="Arial" w:cs="Arial"/>
        </w:rPr>
      </w:pPr>
    </w:p>
    <w:p w:rsidR="00EA7BF3" w:rsidRPr="00367857" w:rsidRDefault="00EA7BF3" w:rsidP="00EA7BF3">
      <w:pPr>
        <w:rPr>
          <w:rFonts w:ascii="Arial" w:hAnsi="Arial" w:cs="Arial"/>
        </w:rPr>
      </w:pPr>
    </w:p>
    <w:p w:rsidR="00EA7BF3" w:rsidRPr="00367857" w:rsidRDefault="00EA7BF3" w:rsidP="00EA7BF3">
      <w:pPr>
        <w:rPr>
          <w:rFonts w:ascii="Arial" w:hAnsi="Arial" w:cs="Arial"/>
        </w:rPr>
      </w:pPr>
    </w:p>
    <w:p w:rsidR="00EA7BF3" w:rsidRPr="00367857" w:rsidRDefault="00EA7BF3" w:rsidP="00EA7BF3">
      <w:pPr>
        <w:rPr>
          <w:rFonts w:ascii="Arial" w:hAnsi="Arial" w:cs="Arial"/>
        </w:rPr>
      </w:pPr>
    </w:p>
    <w:p w:rsidR="00EA7BF3" w:rsidRPr="00367857" w:rsidRDefault="00586E6D" w:rsidP="00EA7BF3">
      <w:pPr>
        <w:rPr>
          <w:rFonts w:ascii="Arial" w:hAnsi="Arial" w:cs="Arial"/>
        </w:rPr>
      </w:pPr>
      <w:r w:rsidRPr="00367857">
        <w:rPr>
          <w:rFonts w:ascii="Arial" w:hAnsi="Arial" w:cs="Arial"/>
          <w:noProof/>
          <w:lang w:eastAsia="en-GB"/>
        </w:rPr>
        <mc:AlternateContent>
          <mc:Choice Requires="wps">
            <w:drawing>
              <wp:anchor distT="0" distB="0" distL="114300" distR="114300" simplePos="0" relativeHeight="251701248" behindDoc="0" locked="0" layoutInCell="1" allowOverlap="1" wp14:anchorId="2F363A0F" wp14:editId="4E5E2811">
                <wp:simplePos x="0" y="0"/>
                <wp:positionH relativeFrom="margin">
                  <wp:posOffset>627380</wp:posOffset>
                </wp:positionH>
                <wp:positionV relativeFrom="paragraph">
                  <wp:posOffset>145415</wp:posOffset>
                </wp:positionV>
                <wp:extent cx="5394960" cy="1760220"/>
                <wp:effectExtent l="19050" t="19050" r="15240" b="30480"/>
                <wp:wrapSquare wrapText="bothSides"/>
                <wp:docPr id="4" name="Down Arrow Callout 4"/>
                <wp:cNvGraphicFramePr/>
                <a:graphic xmlns:a="http://schemas.openxmlformats.org/drawingml/2006/main">
                  <a:graphicData uri="http://schemas.microsoft.com/office/word/2010/wordprocessingShape">
                    <wps:wsp>
                      <wps:cNvSpPr/>
                      <wps:spPr>
                        <a:xfrm>
                          <a:off x="0" y="0"/>
                          <a:ext cx="5394960" cy="1760220"/>
                        </a:xfrm>
                        <a:prstGeom prst="downArrowCallout">
                          <a:avLst>
                            <a:gd name="adj1" fmla="val 14482"/>
                            <a:gd name="adj2" fmla="val 17620"/>
                            <a:gd name="adj3" fmla="val 29945"/>
                            <a:gd name="adj4" fmla="val 64977"/>
                          </a:avLst>
                        </a:prstGeom>
                        <a:noFill/>
                        <a:ln w="38100" cap="flat" cmpd="sng" algn="ctr">
                          <a:solidFill>
                            <a:srgbClr val="4472C4">
                              <a:lumMod val="50000"/>
                            </a:srgbClr>
                          </a:solidFill>
                          <a:prstDash val="solid"/>
                          <a:miter lim="800000"/>
                        </a:ln>
                        <a:effectLst/>
                      </wps:spPr>
                      <wps:txbx>
                        <w:txbxContent>
                          <w:p w:rsidR="004D29DA" w:rsidRDefault="004D29DA" w:rsidP="004D29DA">
                            <w:pPr>
                              <w:spacing w:after="0"/>
                              <w:jc w:val="center"/>
                              <w:rPr>
                                <w:rFonts w:ascii="Arial" w:hAnsi="Arial" w:cs="Arial"/>
                                <w:b/>
                                <w:color w:val="000000" w:themeColor="text1"/>
                                <w:u w:val="single"/>
                              </w:rPr>
                            </w:pPr>
                            <w:r>
                              <w:rPr>
                                <w:rFonts w:ascii="Arial" w:hAnsi="Arial" w:cs="Arial"/>
                                <w:b/>
                                <w:color w:val="000000" w:themeColor="text1"/>
                                <w:u w:val="single"/>
                              </w:rPr>
                              <w:t>Teach</w:t>
                            </w:r>
                          </w:p>
                          <w:p w:rsidR="004D29DA" w:rsidRPr="004D29DA" w:rsidRDefault="004D29DA" w:rsidP="004D29DA">
                            <w:pPr>
                              <w:spacing w:after="0"/>
                              <w:jc w:val="center"/>
                              <w:rPr>
                                <w:rFonts w:ascii="Arial" w:hAnsi="Arial" w:cs="Arial"/>
                                <w:color w:val="000000" w:themeColor="text1"/>
                              </w:rPr>
                            </w:pPr>
                            <w:r>
                              <w:rPr>
                                <w:rFonts w:ascii="Arial" w:hAnsi="Arial" w:cs="Arial"/>
                                <w:color w:val="000000" w:themeColor="text1"/>
                              </w:rPr>
                              <w:t xml:space="preserve">In most lessons, </w:t>
                            </w:r>
                            <w:r w:rsidR="00E47253">
                              <w:rPr>
                                <w:rFonts w:ascii="Arial" w:hAnsi="Arial" w:cs="Arial"/>
                                <w:color w:val="000000" w:themeColor="text1"/>
                              </w:rPr>
                              <w:t>teachers</w:t>
                            </w:r>
                            <w:r>
                              <w:rPr>
                                <w:rFonts w:ascii="Arial" w:hAnsi="Arial" w:cs="Arial"/>
                                <w:color w:val="000000" w:themeColor="text1"/>
                              </w:rPr>
                              <w:t xml:space="preserve"> will introduce the focus</w:t>
                            </w:r>
                            <w:r w:rsidR="00E47253">
                              <w:rPr>
                                <w:rFonts w:ascii="Arial" w:hAnsi="Arial" w:cs="Arial"/>
                                <w:color w:val="000000" w:themeColor="text1"/>
                              </w:rPr>
                              <w:t>/focuses</w:t>
                            </w:r>
                            <w:r>
                              <w:rPr>
                                <w:rFonts w:ascii="Arial" w:hAnsi="Arial" w:cs="Arial"/>
                                <w:color w:val="000000" w:themeColor="text1"/>
                              </w:rPr>
                              <w:t xml:space="preserve">.   </w:t>
                            </w:r>
                            <w:r w:rsidR="00E47253">
                              <w:rPr>
                                <w:rFonts w:ascii="Arial" w:hAnsi="Arial" w:cs="Arial"/>
                                <w:color w:val="000000" w:themeColor="text1"/>
                              </w:rPr>
                              <w:t xml:space="preserve">Specific skills and knowledge will be taught and examples shared.  Teachers will model how to answer questions.  Opportunities will be given for the children to work collaboratively and complete short tasks- often using mini </w:t>
                            </w:r>
                            <w:bookmarkStart w:id="0" w:name="_GoBack"/>
                            <w:bookmarkEnd w:id="0"/>
                            <w:r w:rsidR="00E47253">
                              <w:rPr>
                                <w:rFonts w:ascii="Arial" w:hAnsi="Arial" w:cs="Arial"/>
                                <w:color w:val="000000" w:themeColor="text1"/>
                              </w:rPr>
                              <w:t>whiteboards.  Teachers will ask probing questions.</w:t>
                            </w:r>
                          </w:p>
                          <w:p w:rsidR="004D29DA" w:rsidRDefault="004D29D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63A0F" id="Down Arrow Callout 4" o:spid="_x0000_s1029" type="#_x0000_t80" style="position:absolute;margin-left:49.4pt;margin-top:11.45pt;width:424.8pt;height:138.6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" adj="14035,9558,15132,10290" filled="f" strokecolor="#203864" strokeweight="3pt">
                <v:textbox>
                  <w:txbxContent>
                    <w:p w:rsidR="004D29DA" w:rsidRDefault="004D29DA" w:rsidP="004D29DA">
                      <w:pPr>
                        <w:spacing w:after="0"/>
                        <w:jc w:val="center"/>
                        <w:rPr>
                          <w:rFonts w:ascii="Arial" w:hAnsi="Arial" w:cs="Arial"/>
                          <w:b/>
                          <w:color w:val="000000" w:themeColor="text1"/>
                          <w:u w:val="single"/>
                        </w:rPr>
                      </w:pPr>
                      <w:r>
                        <w:rPr>
                          <w:rFonts w:ascii="Arial" w:hAnsi="Arial" w:cs="Arial"/>
                          <w:b/>
                          <w:color w:val="000000" w:themeColor="text1"/>
                          <w:u w:val="single"/>
                        </w:rPr>
                        <w:t>Teach</w:t>
                      </w:r>
                    </w:p>
                    <w:p w:rsidR="004D29DA" w:rsidRPr="004D29DA" w:rsidRDefault="004D29DA" w:rsidP="004D29DA">
                      <w:pPr>
                        <w:spacing w:after="0"/>
                        <w:jc w:val="center"/>
                        <w:rPr>
                          <w:rFonts w:ascii="Arial" w:hAnsi="Arial" w:cs="Arial"/>
                          <w:color w:val="000000" w:themeColor="text1"/>
                        </w:rPr>
                      </w:pPr>
                      <w:r>
                        <w:rPr>
                          <w:rFonts w:ascii="Arial" w:hAnsi="Arial" w:cs="Arial"/>
                          <w:color w:val="000000" w:themeColor="text1"/>
                        </w:rPr>
                        <w:t xml:space="preserve">In most lessons, </w:t>
                      </w:r>
                      <w:r w:rsidR="00E47253">
                        <w:rPr>
                          <w:rFonts w:ascii="Arial" w:hAnsi="Arial" w:cs="Arial"/>
                          <w:color w:val="000000" w:themeColor="text1"/>
                        </w:rPr>
                        <w:t>teachers</w:t>
                      </w:r>
                      <w:r>
                        <w:rPr>
                          <w:rFonts w:ascii="Arial" w:hAnsi="Arial" w:cs="Arial"/>
                          <w:color w:val="000000" w:themeColor="text1"/>
                        </w:rPr>
                        <w:t xml:space="preserve"> will introduce the focus</w:t>
                      </w:r>
                      <w:r w:rsidR="00E47253">
                        <w:rPr>
                          <w:rFonts w:ascii="Arial" w:hAnsi="Arial" w:cs="Arial"/>
                          <w:color w:val="000000" w:themeColor="text1"/>
                        </w:rPr>
                        <w:t>/focuses</w:t>
                      </w:r>
                      <w:r>
                        <w:rPr>
                          <w:rFonts w:ascii="Arial" w:hAnsi="Arial" w:cs="Arial"/>
                          <w:color w:val="000000" w:themeColor="text1"/>
                        </w:rPr>
                        <w:t xml:space="preserve">.   </w:t>
                      </w:r>
                      <w:r w:rsidR="00E47253">
                        <w:rPr>
                          <w:rFonts w:ascii="Arial" w:hAnsi="Arial" w:cs="Arial"/>
                          <w:color w:val="000000" w:themeColor="text1"/>
                        </w:rPr>
                        <w:t>Specific skills and knowledge will be taught and examples shared.  Teachers will model how to answer questions.  Opportunities will be given for the children to work collaboratively and complete short tasks- often using mini whiteboards.  Teachers will ask probing questions.</w:t>
                      </w:r>
                    </w:p>
                    <w:p w:rsidR="004D29DA" w:rsidRDefault="004D29DA"/>
                  </w:txbxContent>
                </v:textbox>
                <w10:wrap type="square" anchorx="margin"/>
              </v:shape>
            </w:pict>
          </mc:Fallback>
        </mc:AlternateContent>
      </w:r>
    </w:p>
    <w:p w:rsidR="00EA7BF3" w:rsidRPr="00367857" w:rsidRDefault="00EA7BF3" w:rsidP="00EA7BF3">
      <w:pPr>
        <w:rPr>
          <w:rFonts w:ascii="Arial" w:hAnsi="Arial" w:cs="Arial"/>
        </w:rPr>
      </w:pPr>
    </w:p>
    <w:p w:rsidR="00EA7BF3" w:rsidRPr="00367857" w:rsidRDefault="00EA7BF3" w:rsidP="00EA7BF3">
      <w:pPr>
        <w:rPr>
          <w:rFonts w:ascii="Arial" w:hAnsi="Arial" w:cs="Arial"/>
        </w:rPr>
      </w:pPr>
    </w:p>
    <w:p w:rsidR="00EA7BF3" w:rsidRPr="00367857" w:rsidRDefault="00EA7BF3" w:rsidP="00EA7BF3">
      <w:pPr>
        <w:rPr>
          <w:rFonts w:ascii="Arial" w:hAnsi="Arial" w:cs="Arial"/>
        </w:rPr>
      </w:pPr>
    </w:p>
    <w:p w:rsidR="00EA7BF3" w:rsidRPr="00367857" w:rsidRDefault="00EA7BF3" w:rsidP="00EA7BF3">
      <w:pPr>
        <w:rPr>
          <w:rFonts w:ascii="Arial" w:hAnsi="Arial" w:cs="Arial"/>
        </w:rPr>
      </w:pPr>
    </w:p>
    <w:p w:rsidR="00EA7BF3" w:rsidRPr="00367857" w:rsidRDefault="00EA7BF3" w:rsidP="00EA7BF3">
      <w:pPr>
        <w:rPr>
          <w:rFonts w:ascii="Arial" w:hAnsi="Arial" w:cs="Arial"/>
        </w:rPr>
      </w:pPr>
    </w:p>
    <w:p w:rsidR="00EA7BF3" w:rsidRPr="00367857" w:rsidRDefault="00EA7BF3" w:rsidP="00EA7BF3">
      <w:pPr>
        <w:rPr>
          <w:rFonts w:ascii="Arial" w:hAnsi="Arial" w:cs="Arial"/>
        </w:rPr>
      </w:pPr>
    </w:p>
    <w:p w:rsidR="006053C1" w:rsidRDefault="00586E6D" w:rsidP="006053C1">
      <w:pPr>
        <w:tabs>
          <w:tab w:val="left" w:pos="2040"/>
        </w:tabs>
        <w:spacing w:after="0"/>
        <w:rPr>
          <w:rFonts w:ascii="Arial" w:hAnsi="Arial" w:cs="Arial"/>
          <w:b/>
        </w:rPr>
      </w:pPr>
      <w:r w:rsidRPr="00367857">
        <w:rPr>
          <w:rFonts w:ascii="Arial" w:hAnsi="Arial" w:cs="Arial"/>
          <w:noProof/>
          <w:lang w:eastAsia="en-GB"/>
        </w:rPr>
        <mc:AlternateContent>
          <mc:Choice Requires="wps">
            <w:drawing>
              <wp:anchor distT="0" distB="0" distL="114300" distR="114300" simplePos="0" relativeHeight="251692032" behindDoc="0" locked="0" layoutInCell="1" allowOverlap="1" wp14:anchorId="5002E52A" wp14:editId="1A1E57E6">
                <wp:simplePos x="0" y="0"/>
                <wp:positionH relativeFrom="margin">
                  <wp:align>center</wp:align>
                </wp:positionH>
                <wp:positionV relativeFrom="paragraph">
                  <wp:posOffset>41910</wp:posOffset>
                </wp:positionV>
                <wp:extent cx="5394960" cy="1516380"/>
                <wp:effectExtent l="19050" t="19050" r="15240" b="45720"/>
                <wp:wrapNone/>
                <wp:docPr id="22" name="Down Arrow Callout 22"/>
                <wp:cNvGraphicFramePr/>
                <a:graphic xmlns:a="http://schemas.openxmlformats.org/drawingml/2006/main">
                  <a:graphicData uri="http://schemas.microsoft.com/office/word/2010/wordprocessingShape">
                    <wps:wsp>
                      <wps:cNvSpPr/>
                      <wps:spPr>
                        <a:xfrm>
                          <a:off x="0" y="0"/>
                          <a:ext cx="5394960" cy="1516380"/>
                        </a:xfrm>
                        <a:prstGeom prst="downArrowCallout">
                          <a:avLst>
                            <a:gd name="adj1" fmla="val 14482"/>
                            <a:gd name="adj2" fmla="val 17620"/>
                            <a:gd name="adj3" fmla="val 29945"/>
                            <a:gd name="adj4" fmla="val 64977"/>
                          </a:avLst>
                        </a:prstGeom>
                        <a:noFill/>
                        <a:ln w="381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7269" w:rsidRDefault="00367857" w:rsidP="00007269">
                            <w:pPr>
                              <w:spacing w:after="0"/>
                              <w:jc w:val="center"/>
                              <w:rPr>
                                <w:rFonts w:ascii="Arial" w:hAnsi="Arial" w:cs="Arial"/>
                                <w:b/>
                                <w:color w:val="000000" w:themeColor="text1"/>
                                <w:u w:val="single"/>
                              </w:rPr>
                            </w:pPr>
                            <w:r>
                              <w:rPr>
                                <w:rFonts w:ascii="Arial" w:hAnsi="Arial" w:cs="Arial"/>
                                <w:b/>
                                <w:color w:val="000000" w:themeColor="text1"/>
                                <w:u w:val="single"/>
                              </w:rPr>
                              <w:t>Practice and Apply</w:t>
                            </w:r>
                          </w:p>
                          <w:p w:rsidR="00007269" w:rsidRPr="00007269" w:rsidRDefault="004D29DA" w:rsidP="000159AB">
                            <w:pPr>
                              <w:spacing w:after="0"/>
                              <w:jc w:val="center"/>
                              <w:rPr>
                                <w:rFonts w:ascii="Arial" w:hAnsi="Arial" w:cs="Arial"/>
                                <w:color w:val="000000" w:themeColor="text1"/>
                              </w:rPr>
                            </w:pPr>
                            <w:r>
                              <w:rPr>
                                <w:rFonts w:ascii="Arial" w:hAnsi="Arial" w:cs="Arial"/>
                                <w:color w:val="000000" w:themeColor="text1"/>
                              </w:rPr>
                              <w:t xml:space="preserve">Opportunities </w:t>
                            </w:r>
                            <w:r w:rsidR="000159AB">
                              <w:rPr>
                                <w:rFonts w:ascii="Arial" w:hAnsi="Arial" w:cs="Arial"/>
                                <w:color w:val="000000" w:themeColor="text1"/>
                              </w:rPr>
                              <w:t>should</w:t>
                            </w:r>
                            <w:r>
                              <w:rPr>
                                <w:rFonts w:ascii="Arial" w:hAnsi="Arial" w:cs="Arial"/>
                                <w:color w:val="000000" w:themeColor="text1"/>
                              </w:rPr>
                              <w:t xml:space="preserve"> be given for the children to work collaboratively</w:t>
                            </w:r>
                            <w:r w:rsidR="000159AB">
                              <w:rPr>
                                <w:rFonts w:ascii="Arial" w:hAnsi="Arial" w:cs="Arial"/>
                                <w:color w:val="000000" w:themeColor="text1"/>
                              </w:rPr>
                              <w:t xml:space="preserve"> and independently</w:t>
                            </w:r>
                            <w:r w:rsidR="002046F3">
                              <w:rPr>
                                <w:rFonts w:ascii="Arial" w:hAnsi="Arial" w:cs="Arial"/>
                                <w:color w:val="000000" w:themeColor="text1"/>
                              </w:rPr>
                              <w:t>.</w:t>
                            </w:r>
                            <w:r>
                              <w:rPr>
                                <w:rFonts w:ascii="Arial" w:hAnsi="Arial" w:cs="Arial"/>
                                <w:color w:val="000000" w:themeColor="text1"/>
                              </w:rPr>
                              <w:t xml:space="preserve"> </w:t>
                            </w:r>
                            <w:r w:rsidR="00007269" w:rsidRPr="00007269">
                              <w:rPr>
                                <w:rFonts w:ascii="Arial" w:hAnsi="Arial" w:cs="Arial"/>
                                <w:color w:val="000000" w:themeColor="text1"/>
                              </w:rPr>
                              <w:t>Tasks</w:t>
                            </w:r>
                            <w:r w:rsidR="00201ABF">
                              <w:rPr>
                                <w:rFonts w:ascii="Arial" w:hAnsi="Arial" w:cs="Arial"/>
                                <w:color w:val="000000" w:themeColor="text1"/>
                              </w:rPr>
                              <w:t xml:space="preserve"> set</w:t>
                            </w:r>
                            <w:r w:rsidR="00007269" w:rsidRPr="00007269">
                              <w:rPr>
                                <w:rFonts w:ascii="Arial" w:hAnsi="Arial" w:cs="Arial"/>
                                <w:color w:val="000000" w:themeColor="text1"/>
                              </w:rPr>
                              <w:t xml:space="preserve"> are achievable</w:t>
                            </w:r>
                            <w:r w:rsidR="00201ABF">
                              <w:rPr>
                                <w:rFonts w:ascii="Arial" w:hAnsi="Arial" w:cs="Arial"/>
                                <w:color w:val="000000" w:themeColor="text1"/>
                              </w:rPr>
                              <w:t>,</w:t>
                            </w:r>
                            <w:r w:rsidR="00007269" w:rsidRPr="00007269">
                              <w:rPr>
                                <w:rFonts w:ascii="Arial" w:hAnsi="Arial" w:cs="Arial"/>
                                <w:color w:val="000000" w:themeColor="text1"/>
                              </w:rPr>
                              <w:t xml:space="preserve"> yet challenging.  Where necessary, they are </w:t>
                            </w:r>
                            <w:proofErr w:type="spellStart"/>
                            <w:r w:rsidR="00007269" w:rsidRPr="00007269">
                              <w:rPr>
                                <w:rFonts w:ascii="Arial" w:hAnsi="Arial" w:cs="Arial"/>
                                <w:color w:val="000000" w:themeColor="text1"/>
                              </w:rPr>
                              <w:t>scaffolded</w:t>
                            </w:r>
                            <w:proofErr w:type="spellEnd"/>
                            <w:r w:rsidR="00007269" w:rsidRPr="00007269">
                              <w:rPr>
                                <w:rFonts w:ascii="Arial" w:hAnsi="Arial" w:cs="Arial"/>
                                <w:color w:val="000000" w:themeColor="text1"/>
                              </w:rPr>
                              <w:t xml:space="preserve"> to support.</w:t>
                            </w:r>
                            <w:r w:rsidR="00201ABF">
                              <w:rPr>
                                <w:rFonts w:ascii="Arial" w:hAnsi="Arial" w:cs="Arial"/>
                                <w:color w:val="000000" w:themeColor="text1"/>
                              </w:rPr>
                              <w:t xml:space="preserve">  In-the-moment feedback given by teacher/TA</w:t>
                            </w:r>
                            <w:r w:rsidR="000159AB">
                              <w:rPr>
                                <w:rFonts w:ascii="Arial" w:hAnsi="Arial" w:cs="Arial"/>
                                <w:color w:val="000000" w:themeColor="text1"/>
                              </w:rPr>
                              <w:t xml:space="preserve">. </w:t>
                            </w:r>
                            <w:r w:rsidR="00201ABF">
                              <w:rPr>
                                <w:rFonts w:ascii="Arial" w:hAnsi="Arial" w:cs="Arial"/>
                                <w:color w:val="000000" w:themeColor="text1"/>
                              </w:rPr>
                              <w:t>Focussed group work</w:t>
                            </w:r>
                            <w:r w:rsidR="000159AB">
                              <w:rPr>
                                <w:rFonts w:ascii="Arial" w:hAnsi="Arial" w:cs="Arial"/>
                                <w:color w:val="000000" w:themeColor="text1"/>
                              </w:rPr>
                              <w:t xml:space="preserve"> may take place</w:t>
                            </w:r>
                            <w:r w:rsidR="00201ABF">
                              <w:rPr>
                                <w:rFonts w:ascii="Arial" w:hAnsi="Arial" w:cs="Arial"/>
                                <w:color w:val="000000" w:themeColor="text1"/>
                              </w:rPr>
                              <w:t>.</w:t>
                            </w:r>
                            <w:r w:rsidR="000159AB" w:rsidRPr="000159AB">
                              <w:rPr>
                                <w:rFonts w:ascii="Arial" w:hAnsi="Arial" w:cs="Arial"/>
                                <w:color w:val="000000" w:themeColor="text1"/>
                              </w:rPr>
                              <w:t xml:space="preserve"> </w:t>
                            </w:r>
                          </w:p>
                          <w:p w:rsidR="00367857" w:rsidRPr="00367857" w:rsidRDefault="00367857" w:rsidP="00367857">
                            <w:pPr>
                              <w:jc w:val="center"/>
                              <w:rPr>
                                <w:rFonts w:ascii="Arial" w:hAnsi="Arial" w:cs="Arial"/>
                                <w:b/>
                                <w:color w:val="000000" w:themeColor="text1"/>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2E52A" id="Down Arrow Callout 22" o:spid="_x0000_s1030" type="#_x0000_t80" style="position:absolute;margin-left:0;margin-top:3.3pt;width:424.8pt;height:119.4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" adj="14035,9730,15132,10360" filled="f" strokecolor="#1f3763 [1608]" strokeweight="3pt">
                <v:textbox>
                  <w:txbxContent>
                    <w:p w:rsidR="00007269" w:rsidRDefault="00367857" w:rsidP="00007269">
                      <w:pPr>
                        <w:spacing w:after="0"/>
                        <w:jc w:val="center"/>
                        <w:rPr>
                          <w:rFonts w:ascii="Arial" w:hAnsi="Arial" w:cs="Arial"/>
                          <w:b/>
                          <w:color w:val="000000" w:themeColor="text1"/>
                          <w:u w:val="single"/>
                        </w:rPr>
                      </w:pPr>
                      <w:r>
                        <w:rPr>
                          <w:rFonts w:ascii="Arial" w:hAnsi="Arial" w:cs="Arial"/>
                          <w:b/>
                          <w:color w:val="000000" w:themeColor="text1"/>
                          <w:u w:val="single"/>
                        </w:rPr>
                        <w:t>Practice and Apply</w:t>
                      </w:r>
                    </w:p>
                    <w:p w:rsidR="00007269" w:rsidRPr="00007269" w:rsidRDefault="004D29DA" w:rsidP="000159AB">
                      <w:pPr>
                        <w:spacing w:after="0"/>
                        <w:jc w:val="center"/>
                        <w:rPr>
                          <w:rFonts w:ascii="Arial" w:hAnsi="Arial" w:cs="Arial"/>
                          <w:color w:val="000000" w:themeColor="text1"/>
                        </w:rPr>
                      </w:pPr>
                      <w:r>
                        <w:rPr>
                          <w:rFonts w:ascii="Arial" w:hAnsi="Arial" w:cs="Arial"/>
                          <w:color w:val="000000" w:themeColor="text1"/>
                        </w:rPr>
                        <w:t xml:space="preserve">Opportunities </w:t>
                      </w:r>
                      <w:r w:rsidR="000159AB">
                        <w:rPr>
                          <w:rFonts w:ascii="Arial" w:hAnsi="Arial" w:cs="Arial"/>
                          <w:color w:val="000000" w:themeColor="text1"/>
                        </w:rPr>
                        <w:t>should</w:t>
                      </w:r>
                      <w:r>
                        <w:rPr>
                          <w:rFonts w:ascii="Arial" w:hAnsi="Arial" w:cs="Arial"/>
                          <w:color w:val="000000" w:themeColor="text1"/>
                        </w:rPr>
                        <w:t xml:space="preserve"> be given for the children to work collaboratively</w:t>
                      </w:r>
                      <w:r w:rsidR="000159AB">
                        <w:rPr>
                          <w:rFonts w:ascii="Arial" w:hAnsi="Arial" w:cs="Arial"/>
                          <w:color w:val="000000" w:themeColor="text1"/>
                        </w:rPr>
                        <w:t xml:space="preserve"> and independently</w:t>
                      </w:r>
                      <w:r w:rsidR="002046F3">
                        <w:rPr>
                          <w:rFonts w:ascii="Arial" w:hAnsi="Arial" w:cs="Arial"/>
                          <w:color w:val="000000" w:themeColor="text1"/>
                        </w:rPr>
                        <w:t>.</w:t>
                      </w:r>
                      <w:r>
                        <w:rPr>
                          <w:rFonts w:ascii="Arial" w:hAnsi="Arial" w:cs="Arial"/>
                          <w:color w:val="000000" w:themeColor="text1"/>
                        </w:rPr>
                        <w:t xml:space="preserve"> </w:t>
                      </w:r>
                      <w:r w:rsidR="00007269" w:rsidRPr="00007269">
                        <w:rPr>
                          <w:rFonts w:ascii="Arial" w:hAnsi="Arial" w:cs="Arial"/>
                          <w:color w:val="000000" w:themeColor="text1"/>
                        </w:rPr>
                        <w:t>Tasks</w:t>
                      </w:r>
                      <w:r w:rsidR="00201ABF">
                        <w:rPr>
                          <w:rFonts w:ascii="Arial" w:hAnsi="Arial" w:cs="Arial"/>
                          <w:color w:val="000000" w:themeColor="text1"/>
                        </w:rPr>
                        <w:t xml:space="preserve"> set</w:t>
                      </w:r>
                      <w:r w:rsidR="00007269" w:rsidRPr="00007269">
                        <w:rPr>
                          <w:rFonts w:ascii="Arial" w:hAnsi="Arial" w:cs="Arial"/>
                          <w:color w:val="000000" w:themeColor="text1"/>
                        </w:rPr>
                        <w:t xml:space="preserve"> are achievable</w:t>
                      </w:r>
                      <w:r w:rsidR="00201ABF">
                        <w:rPr>
                          <w:rFonts w:ascii="Arial" w:hAnsi="Arial" w:cs="Arial"/>
                          <w:color w:val="000000" w:themeColor="text1"/>
                        </w:rPr>
                        <w:t>,</w:t>
                      </w:r>
                      <w:r w:rsidR="00007269" w:rsidRPr="00007269">
                        <w:rPr>
                          <w:rFonts w:ascii="Arial" w:hAnsi="Arial" w:cs="Arial"/>
                          <w:color w:val="000000" w:themeColor="text1"/>
                        </w:rPr>
                        <w:t xml:space="preserve"> yet challenging.  Where necessary, they are </w:t>
                      </w:r>
                      <w:proofErr w:type="spellStart"/>
                      <w:r w:rsidR="00007269" w:rsidRPr="00007269">
                        <w:rPr>
                          <w:rFonts w:ascii="Arial" w:hAnsi="Arial" w:cs="Arial"/>
                          <w:color w:val="000000" w:themeColor="text1"/>
                        </w:rPr>
                        <w:t>scaffolded</w:t>
                      </w:r>
                      <w:proofErr w:type="spellEnd"/>
                      <w:r w:rsidR="00007269" w:rsidRPr="00007269">
                        <w:rPr>
                          <w:rFonts w:ascii="Arial" w:hAnsi="Arial" w:cs="Arial"/>
                          <w:color w:val="000000" w:themeColor="text1"/>
                        </w:rPr>
                        <w:t xml:space="preserve"> to support.</w:t>
                      </w:r>
                      <w:r w:rsidR="00201ABF">
                        <w:rPr>
                          <w:rFonts w:ascii="Arial" w:hAnsi="Arial" w:cs="Arial"/>
                          <w:color w:val="000000" w:themeColor="text1"/>
                        </w:rPr>
                        <w:t xml:space="preserve">  In-the-moment feedback given by teacher/TA</w:t>
                      </w:r>
                      <w:r w:rsidR="000159AB">
                        <w:rPr>
                          <w:rFonts w:ascii="Arial" w:hAnsi="Arial" w:cs="Arial"/>
                          <w:color w:val="000000" w:themeColor="text1"/>
                        </w:rPr>
                        <w:t xml:space="preserve">. </w:t>
                      </w:r>
                      <w:r w:rsidR="00201ABF">
                        <w:rPr>
                          <w:rFonts w:ascii="Arial" w:hAnsi="Arial" w:cs="Arial"/>
                          <w:color w:val="000000" w:themeColor="text1"/>
                        </w:rPr>
                        <w:t>Focussed group work</w:t>
                      </w:r>
                      <w:r w:rsidR="000159AB">
                        <w:rPr>
                          <w:rFonts w:ascii="Arial" w:hAnsi="Arial" w:cs="Arial"/>
                          <w:color w:val="000000" w:themeColor="text1"/>
                        </w:rPr>
                        <w:t xml:space="preserve"> may take place</w:t>
                      </w:r>
                      <w:r w:rsidR="00201ABF">
                        <w:rPr>
                          <w:rFonts w:ascii="Arial" w:hAnsi="Arial" w:cs="Arial"/>
                          <w:color w:val="000000" w:themeColor="text1"/>
                        </w:rPr>
                        <w:t>.</w:t>
                      </w:r>
                      <w:r w:rsidR="000159AB" w:rsidRPr="000159AB">
                        <w:rPr>
                          <w:rFonts w:ascii="Arial" w:hAnsi="Arial" w:cs="Arial"/>
                          <w:color w:val="000000" w:themeColor="text1"/>
                        </w:rPr>
                        <w:t xml:space="preserve"> </w:t>
                      </w:r>
                    </w:p>
                    <w:p w:rsidR="00367857" w:rsidRPr="00367857" w:rsidRDefault="00367857" w:rsidP="00367857">
                      <w:pPr>
                        <w:jc w:val="center"/>
                        <w:rPr>
                          <w:rFonts w:ascii="Arial" w:hAnsi="Arial" w:cs="Arial"/>
                          <w:b/>
                          <w:color w:val="000000" w:themeColor="text1"/>
                          <w:u w:val="single"/>
                        </w:rPr>
                      </w:pPr>
                    </w:p>
                  </w:txbxContent>
                </v:textbox>
                <w10:wrap anchorx="margin"/>
              </v:shape>
            </w:pict>
          </mc:Fallback>
        </mc:AlternateContent>
      </w:r>
    </w:p>
    <w:p w:rsidR="00A73981" w:rsidRDefault="00A73981" w:rsidP="006053C1">
      <w:pPr>
        <w:tabs>
          <w:tab w:val="left" w:pos="2040"/>
        </w:tabs>
        <w:spacing w:after="0"/>
        <w:rPr>
          <w:rFonts w:ascii="Arial" w:hAnsi="Arial" w:cs="Arial"/>
          <w:b/>
        </w:rPr>
      </w:pPr>
    </w:p>
    <w:p w:rsidR="00A73981" w:rsidRPr="00A73981" w:rsidRDefault="00A73981" w:rsidP="006053C1">
      <w:pPr>
        <w:tabs>
          <w:tab w:val="left" w:pos="2040"/>
        </w:tabs>
        <w:spacing w:after="0"/>
        <w:rPr>
          <w:rFonts w:ascii="Arial" w:hAnsi="Arial" w:cs="Arial"/>
          <w:b/>
          <w:sz w:val="14"/>
        </w:rPr>
      </w:pPr>
    </w:p>
    <w:p w:rsidR="00201ABF" w:rsidRDefault="00201ABF" w:rsidP="006053C1">
      <w:pPr>
        <w:tabs>
          <w:tab w:val="left" w:pos="2040"/>
        </w:tabs>
        <w:spacing w:after="0"/>
        <w:rPr>
          <w:rFonts w:ascii="Arial" w:hAnsi="Arial" w:cs="Arial"/>
          <w:b/>
        </w:rPr>
      </w:pPr>
    </w:p>
    <w:p w:rsidR="00201ABF" w:rsidRDefault="00201ABF" w:rsidP="006053C1">
      <w:pPr>
        <w:tabs>
          <w:tab w:val="left" w:pos="2040"/>
        </w:tabs>
        <w:spacing w:after="0"/>
        <w:rPr>
          <w:rFonts w:ascii="Arial" w:hAnsi="Arial" w:cs="Arial"/>
          <w:b/>
        </w:rPr>
      </w:pPr>
    </w:p>
    <w:p w:rsidR="00201ABF" w:rsidRDefault="00201ABF" w:rsidP="006053C1">
      <w:pPr>
        <w:tabs>
          <w:tab w:val="left" w:pos="2040"/>
        </w:tabs>
        <w:spacing w:after="0"/>
        <w:rPr>
          <w:rFonts w:ascii="Arial" w:hAnsi="Arial" w:cs="Arial"/>
          <w:b/>
        </w:rPr>
      </w:pPr>
    </w:p>
    <w:p w:rsidR="00201ABF" w:rsidRDefault="00201ABF" w:rsidP="006053C1">
      <w:pPr>
        <w:tabs>
          <w:tab w:val="left" w:pos="2040"/>
        </w:tabs>
        <w:spacing w:after="0"/>
        <w:rPr>
          <w:rFonts w:ascii="Arial" w:hAnsi="Arial" w:cs="Arial"/>
          <w:b/>
        </w:rPr>
      </w:pPr>
    </w:p>
    <w:p w:rsidR="00201ABF" w:rsidRDefault="00201ABF" w:rsidP="006053C1">
      <w:pPr>
        <w:tabs>
          <w:tab w:val="left" w:pos="2040"/>
        </w:tabs>
        <w:spacing w:after="0"/>
        <w:rPr>
          <w:rFonts w:ascii="Arial" w:hAnsi="Arial" w:cs="Arial"/>
          <w:b/>
        </w:rPr>
      </w:pPr>
    </w:p>
    <w:p w:rsidR="00201ABF" w:rsidRDefault="00201ABF" w:rsidP="006053C1">
      <w:pPr>
        <w:tabs>
          <w:tab w:val="left" w:pos="2040"/>
        </w:tabs>
        <w:spacing w:after="0"/>
        <w:rPr>
          <w:rFonts w:ascii="Arial" w:hAnsi="Arial" w:cs="Arial"/>
          <w:b/>
        </w:rPr>
      </w:pPr>
    </w:p>
    <w:p w:rsidR="004D29DA" w:rsidRDefault="004D29DA" w:rsidP="006053C1">
      <w:pPr>
        <w:tabs>
          <w:tab w:val="left" w:pos="2040"/>
        </w:tabs>
        <w:spacing w:after="0"/>
        <w:rPr>
          <w:rFonts w:ascii="Arial" w:hAnsi="Arial" w:cs="Arial"/>
          <w:b/>
        </w:rPr>
      </w:pPr>
    </w:p>
    <w:p w:rsidR="004D29DA" w:rsidRDefault="004D29DA" w:rsidP="006053C1">
      <w:pPr>
        <w:tabs>
          <w:tab w:val="left" w:pos="2040"/>
        </w:tabs>
        <w:spacing w:after="0"/>
        <w:rPr>
          <w:rFonts w:ascii="Arial" w:hAnsi="Arial" w:cs="Arial"/>
          <w:b/>
        </w:rPr>
      </w:pPr>
    </w:p>
    <w:p w:rsidR="004D29DA" w:rsidRDefault="004D29DA" w:rsidP="006053C1">
      <w:pPr>
        <w:tabs>
          <w:tab w:val="left" w:pos="2040"/>
        </w:tabs>
        <w:spacing w:after="0"/>
        <w:rPr>
          <w:rFonts w:ascii="Arial" w:hAnsi="Arial" w:cs="Arial"/>
          <w:b/>
        </w:rPr>
      </w:pPr>
    </w:p>
    <w:p w:rsidR="004D29DA" w:rsidRDefault="004D29DA" w:rsidP="006053C1">
      <w:pPr>
        <w:tabs>
          <w:tab w:val="left" w:pos="2040"/>
        </w:tabs>
        <w:spacing w:after="0"/>
        <w:rPr>
          <w:rFonts w:ascii="Arial" w:hAnsi="Arial" w:cs="Arial"/>
          <w:b/>
        </w:rPr>
      </w:pPr>
    </w:p>
    <w:p w:rsidR="004D29DA" w:rsidRDefault="00586E6D" w:rsidP="006053C1">
      <w:pPr>
        <w:tabs>
          <w:tab w:val="left" w:pos="2040"/>
        </w:tabs>
        <w:spacing w:after="0"/>
        <w:rPr>
          <w:rFonts w:ascii="Arial" w:hAnsi="Arial" w:cs="Arial"/>
          <w:b/>
        </w:rPr>
      </w:pPr>
      <w:r>
        <w:rPr>
          <w:rFonts w:ascii="Arial" w:hAnsi="Arial" w:cs="Arial"/>
          <w:noProof/>
          <w:lang w:eastAsia="en-GB"/>
        </w:rPr>
        <w:lastRenderedPageBreak/>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60960</wp:posOffset>
                </wp:positionV>
                <wp:extent cx="5410200" cy="861060"/>
                <wp:effectExtent l="19050" t="19050" r="19050" b="15240"/>
                <wp:wrapNone/>
                <wp:docPr id="23" name="Rectangle 23"/>
                <wp:cNvGraphicFramePr/>
                <a:graphic xmlns:a="http://schemas.openxmlformats.org/drawingml/2006/main">
                  <a:graphicData uri="http://schemas.microsoft.com/office/word/2010/wordprocessingShape">
                    <wps:wsp>
                      <wps:cNvSpPr/>
                      <wps:spPr>
                        <a:xfrm>
                          <a:off x="0" y="0"/>
                          <a:ext cx="5410200" cy="861060"/>
                        </a:xfrm>
                        <a:prstGeom prst="rect">
                          <a:avLst/>
                        </a:prstGeom>
                        <a:noFill/>
                        <a:ln w="3810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7857" w:rsidRPr="00A73981" w:rsidRDefault="00367857" w:rsidP="00A73981">
                            <w:pPr>
                              <w:spacing w:after="0"/>
                              <w:jc w:val="center"/>
                              <w:rPr>
                                <w:rFonts w:ascii="Arial" w:hAnsi="Arial" w:cs="Arial"/>
                                <w:b/>
                                <w:color w:val="000000" w:themeColor="text1"/>
                                <w:u w:val="single"/>
                              </w:rPr>
                            </w:pPr>
                            <w:r w:rsidRPr="00A73981">
                              <w:rPr>
                                <w:rFonts w:ascii="Arial" w:hAnsi="Arial" w:cs="Arial"/>
                                <w:b/>
                                <w:color w:val="000000" w:themeColor="text1"/>
                                <w:u w:val="single"/>
                              </w:rPr>
                              <w:t>Recap</w:t>
                            </w:r>
                            <w:r w:rsidR="00201ABF">
                              <w:rPr>
                                <w:rFonts w:ascii="Arial" w:hAnsi="Arial" w:cs="Arial"/>
                                <w:b/>
                                <w:color w:val="000000" w:themeColor="text1"/>
                                <w:u w:val="single"/>
                              </w:rPr>
                              <w:t xml:space="preserve"> and Review</w:t>
                            </w:r>
                          </w:p>
                          <w:p w:rsidR="00A73981" w:rsidRPr="00367857" w:rsidRDefault="00201ABF" w:rsidP="00A73981">
                            <w:pPr>
                              <w:jc w:val="center"/>
                              <w:rPr>
                                <w:rFonts w:ascii="Arial" w:hAnsi="Arial" w:cs="Arial"/>
                                <w:color w:val="000000" w:themeColor="text1"/>
                              </w:rPr>
                            </w:pPr>
                            <w:r>
                              <w:rPr>
                                <w:rFonts w:ascii="Arial" w:hAnsi="Arial" w:cs="Arial"/>
                                <w:color w:val="000000" w:themeColor="text1"/>
                              </w:rPr>
                              <w:t xml:space="preserve">Whole class feedback </w:t>
                            </w:r>
                            <w:r w:rsidR="000159AB">
                              <w:rPr>
                                <w:rFonts w:ascii="Arial" w:hAnsi="Arial" w:cs="Arial"/>
                                <w:color w:val="000000" w:themeColor="text1"/>
                              </w:rPr>
                              <w:t xml:space="preserve">may be </w:t>
                            </w:r>
                            <w:r>
                              <w:rPr>
                                <w:rFonts w:ascii="Arial" w:hAnsi="Arial" w:cs="Arial"/>
                                <w:color w:val="000000" w:themeColor="text1"/>
                              </w:rPr>
                              <w:t>given</w:t>
                            </w:r>
                            <w:r w:rsidR="000159AB">
                              <w:rPr>
                                <w:rFonts w:ascii="Arial" w:hAnsi="Arial" w:cs="Arial"/>
                                <w:color w:val="000000" w:themeColor="text1"/>
                              </w:rPr>
                              <w:t xml:space="preserve"> and acted upon</w:t>
                            </w:r>
                            <w:r>
                              <w:rPr>
                                <w:rFonts w:ascii="Arial" w:hAnsi="Arial" w:cs="Arial"/>
                                <w:color w:val="000000" w:themeColor="text1"/>
                              </w:rPr>
                              <w:t xml:space="preserve">.  </w:t>
                            </w:r>
                            <w:r w:rsidR="00F50FDF">
                              <w:rPr>
                                <w:rFonts w:ascii="Arial" w:hAnsi="Arial" w:cs="Arial"/>
                                <w:color w:val="000000" w:themeColor="text1"/>
                              </w:rPr>
                              <w:t>Steps to success and key vocabulary</w:t>
                            </w:r>
                            <w:r w:rsidR="00E47253">
                              <w:rPr>
                                <w:rFonts w:ascii="Arial" w:hAnsi="Arial" w:cs="Arial"/>
                                <w:color w:val="000000" w:themeColor="text1"/>
                              </w:rPr>
                              <w:t>/ terminology</w:t>
                            </w:r>
                            <w:r w:rsidR="00F50FDF">
                              <w:rPr>
                                <w:rFonts w:ascii="Arial" w:hAnsi="Arial" w:cs="Arial"/>
                                <w:color w:val="000000" w:themeColor="text1"/>
                              </w:rPr>
                              <w:t xml:space="preserve"> may be reviewed.</w:t>
                            </w:r>
                            <w:r w:rsidR="00E47253">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31" style="position:absolute;margin-left:0;margin-top:4.8pt;width:426pt;height:67.8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" filled="f" strokecolor="#1f4d78 [1604]" strokeweight="3pt">
                <v:textbox>
                  <w:txbxContent>
                    <w:p w:rsidR="00367857" w:rsidRPr="00A73981" w:rsidRDefault="00367857" w:rsidP="00A73981">
                      <w:pPr>
                        <w:spacing w:after="0"/>
                        <w:jc w:val="center"/>
                        <w:rPr>
                          <w:rFonts w:ascii="Arial" w:hAnsi="Arial" w:cs="Arial"/>
                          <w:b/>
                          <w:color w:val="000000" w:themeColor="text1"/>
                          <w:u w:val="single"/>
                        </w:rPr>
                      </w:pPr>
                      <w:r w:rsidRPr="00A73981">
                        <w:rPr>
                          <w:rFonts w:ascii="Arial" w:hAnsi="Arial" w:cs="Arial"/>
                          <w:b/>
                          <w:color w:val="000000" w:themeColor="text1"/>
                          <w:u w:val="single"/>
                        </w:rPr>
                        <w:t>Recap</w:t>
                      </w:r>
                      <w:r w:rsidR="00201ABF">
                        <w:rPr>
                          <w:rFonts w:ascii="Arial" w:hAnsi="Arial" w:cs="Arial"/>
                          <w:b/>
                          <w:color w:val="000000" w:themeColor="text1"/>
                          <w:u w:val="single"/>
                        </w:rPr>
                        <w:t xml:space="preserve"> and Review</w:t>
                      </w:r>
                    </w:p>
                    <w:p w:rsidR="00A73981" w:rsidRPr="00367857" w:rsidRDefault="00201ABF" w:rsidP="00A73981">
                      <w:pPr>
                        <w:jc w:val="center"/>
                        <w:rPr>
                          <w:rFonts w:ascii="Arial" w:hAnsi="Arial" w:cs="Arial"/>
                          <w:color w:val="000000" w:themeColor="text1"/>
                        </w:rPr>
                      </w:pPr>
                      <w:r>
                        <w:rPr>
                          <w:rFonts w:ascii="Arial" w:hAnsi="Arial" w:cs="Arial"/>
                          <w:color w:val="000000" w:themeColor="text1"/>
                        </w:rPr>
                        <w:t xml:space="preserve">Whole class feedback </w:t>
                      </w:r>
                      <w:r w:rsidR="000159AB">
                        <w:rPr>
                          <w:rFonts w:ascii="Arial" w:hAnsi="Arial" w:cs="Arial"/>
                          <w:color w:val="000000" w:themeColor="text1"/>
                        </w:rPr>
                        <w:t xml:space="preserve">may be </w:t>
                      </w:r>
                      <w:r>
                        <w:rPr>
                          <w:rFonts w:ascii="Arial" w:hAnsi="Arial" w:cs="Arial"/>
                          <w:color w:val="000000" w:themeColor="text1"/>
                        </w:rPr>
                        <w:t>given</w:t>
                      </w:r>
                      <w:r w:rsidR="000159AB">
                        <w:rPr>
                          <w:rFonts w:ascii="Arial" w:hAnsi="Arial" w:cs="Arial"/>
                          <w:color w:val="000000" w:themeColor="text1"/>
                        </w:rPr>
                        <w:t xml:space="preserve"> and acted upon</w:t>
                      </w:r>
                      <w:r>
                        <w:rPr>
                          <w:rFonts w:ascii="Arial" w:hAnsi="Arial" w:cs="Arial"/>
                          <w:color w:val="000000" w:themeColor="text1"/>
                        </w:rPr>
                        <w:t xml:space="preserve">.  </w:t>
                      </w:r>
                      <w:r w:rsidR="00F50FDF">
                        <w:rPr>
                          <w:rFonts w:ascii="Arial" w:hAnsi="Arial" w:cs="Arial"/>
                          <w:color w:val="000000" w:themeColor="text1"/>
                        </w:rPr>
                        <w:t>Steps to success and key vocabulary</w:t>
                      </w:r>
                      <w:r w:rsidR="00E47253">
                        <w:rPr>
                          <w:rFonts w:ascii="Arial" w:hAnsi="Arial" w:cs="Arial"/>
                          <w:color w:val="000000" w:themeColor="text1"/>
                        </w:rPr>
                        <w:t>/ terminology</w:t>
                      </w:r>
                      <w:r w:rsidR="00F50FDF">
                        <w:rPr>
                          <w:rFonts w:ascii="Arial" w:hAnsi="Arial" w:cs="Arial"/>
                          <w:color w:val="000000" w:themeColor="text1"/>
                        </w:rPr>
                        <w:t xml:space="preserve"> may be reviewed.</w:t>
                      </w:r>
                      <w:r w:rsidR="00E47253">
                        <w:rPr>
                          <w:rFonts w:ascii="Arial" w:hAnsi="Arial" w:cs="Arial"/>
                          <w:color w:val="000000" w:themeColor="text1"/>
                        </w:rPr>
                        <w:t xml:space="preserve">  </w:t>
                      </w:r>
                    </w:p>
                  </w:txbxContent>
                </v:textbox>
                <w10:wrap anchorx="margin"/>
              </v:rect>
            </w:pict>
          </mc:Fallback>
        </mc:AlternateContent>
      </w:r>
    </w:p>
    <w:p w:rsidR="004D29DA" w:rsidRDefault="004D29DA" w:rsidP="006053C1">
      <w:pPr>
        <w:tabs>
          <w:tab w:val="left" w:pos="2040"/>
        </w:tabs>
        <w:spacing w:after="0"/>
        <w:rPr>
          <w:rFonts w:ascii="Arial" w:hAnsi="Arial" w:cs="Arial"/>
          <w:b/>
        </w:rPr>
      </w:pPr>
    </w:p>
    <w:p w:rsidR="004D29DA" w:rsidRDefault="004D29DA" w:rsidP="006053C1">
      <w:pPr>
        <w:tabs>
          <w:tab w:val="left" w:pos="2040"/>
        </w:tabs>
        <w:spacing w:after="0"/>
        <w:rPr>
          <w:rFonts w:ascii="Arial" w:hAnsi="Arial" w:cs="Arial"/>
          <w:b/>
        </w:rPr>
      </w:pPr>
    </w:p>
    <w:p w:rsidR="004D29DA" w:rsidRDefault="004D29DA" w:rsidP="006053C1">
      <w:pPr>
        <w:tabs>
          <w:tab w:val="left" w:pos="2040"/>
        </w:tabs>
        <w:spacing w:after="0"/>
        <w:rPr>
          <w:rFonts w:ascii="Arial" w:hAnsi="Arial" w:cs="Arial"/>
          <w:b/>
        </w:rPr>
      </w:pPr>
    </w:p>
    <w:p w:rsidR="004D29DA" w:rsidRDefault="004D29DA" w:rsidP="006053C1">
      <w:pPr>
        <w:tabs>
          <w:tab w:val="left" w:pos="2040"/>
        </w:tabs>
        <w:spacing w:after="0"/>
        <w:rPr>
          <w:rFonts w:ascii="Arial" w:hAnsi="Arial" w:cs="Arial"/>
          <w:b/>
        </w:rPr>
      </w:pPr>
    </w:p>
    <w:p w:rsidR="004D29DA" w:rsidRDefault="004D29DA" w:rsidP="006053C1">
      <w:pPr>
        <w:tabs>
          <w:tab w:val="left" w:pos="2040"/>
        </w:tabs>
        <w:spacing w:after="0"/>
        <w:rPr>
          <w:rFonts w:ascii="Arial" w:hAnsi="Arial" w:cs="Arial"/>
          <w:b/>
        </w:rPr>
      </w:pPr>
    </w:p>
    <w:p w:rsidR="004A6AD5" w:rsidRPr="00367857" w:rsidRDefault="00EA7BF3" w:rsidP="006053C1">
      <w:pPr>
        <w:tabs>
          <w:tab w:val="left" w:pos="2040"/>
        </w:tabs>
        <w:spacing w:after="0"/>
        <w:rPr>
          <w:rFonts w:ascii="Arial" w:hAnsi="Arial" w:cs="Arial"/>
          <w:b/>
        </w:rPr>
      </w:pPr>
      <w:r w:rsidRPr="00367857">
        <w:rPr>
          <w:rFonts w:ascii="Arial" w:hAnsi="Arial" w:cs="Arial"/>
          <w:b/>
        </w:rPr>
        <w:t>Please remember a session should be:</w:t>
      </w:r>
    </w:p>
    <w:p w:rsidR="00EA7BF3" w:rsidRPr="00367857" w:rsidRDefault="00EA7BF3" w:rsidP="00EA7BF3">
      <w:pPr>
        <w:pStyle w:val="ListParagraph"/>
        <w:numPr>
          <w:ilvl w:val="0"/>
          <w:numId w:val="2"/>
        </w:numPr>
        <w:tabs>
          <w:tab w:val="left" w:pos="2040"/>
        </w:tabs>
        <w:rPr>
          <w:rFonts w:ascii="Arial" w:hAnsi="Arial" w:cs="Arial"/>
        </w:rPr>
      </w:pPr>
      <w:r w:rsidRPr="00367857">
        <w:rPr>
          <w:rFonts w:ascii="Arial" w:hAnsi="Arial" w:cs="Arial"/>
        </w:rPr>
        <w:t>Clearly modelled by the teacher.</w:t>
      </w:r>
    </w:p>
    <w:p w:rsidR="00EA7BF3" w:rsidRPr="00367857" w:rsidRDefault="00EA7BF3" w:rsidP="00EA7BF3">
      <w:pPr>
        <w:pStyle w:val="ListParagraph"/>
        <w:numPr>
          <w:ilvl w:val="0"/>
          <w:numId w:val="2"/>
        </w:numPr>
        <w:tabs>
          <w:tab w:val="left" w:pos="2040"/>
        </w:tabs>
        <w:rPr>
          <w:rFonts w:ascii="Arial" w:hAnsi="Arial" w:cs="Arial"/>
        </w:rPr>
      </w:pPr>
      <w:r w:rsidRPr="00367857">
        <w:rPr>
          <w:rFonts w:ascii="Arial" w:hAnsi="Arial" w:cs="Arial"/>
        </w:rPr>
        <w:t>Interactive and engaging.</w:t>
      </w:r>
    </w:p>
    <w:p w:rsidR="00EA7BF3" w:rsidRPr="00367857" w:rsidRDefault="00EA7BF3" w:rsidP="00EA7BF3">
      <w:pPr>
        <w:pStyle w:val="ListParagraph"/>
        <w:numPr>
          <w:ilvl w:val="0"/>
          <w:numId w:val="2"/>
        </w:numPr>
        <w:tabs>
          <w:tab w:val="left" w:pos="2040"/>
        </w:tabs>
        <w:rPr>
          <w:rFonts w:ascii="Arial" w:hAnsi="Arial" w:cs="Arial"/>
        </w:rPr>
      </w:pPr>
      <w:r w:rsidRPr="00367857">
        <w:rPr>
          <w:rFonts w:ascii="Arial" w:hAnsi="Arial" w:cs="Arial"/>
        </w:rPr>
        <w:t>Pitched accordingly.</w:t>
      </w:r>
    </w:p>
    <w:p w:rsidR="00EA7BF3" w:rsidRPr="00367857" w:rsidRDefault="000159AB" w:rsidP="00EA7BF3">
      <w:pPr>
        <w:pStyle w:val="ListParagraph"/>
        <w:numPr>
          <w:ilvl w:val="0"/>
          <w:numId w:val="2"/>
        </w:numPr>
        <w:tabs>
          <w:tab w:val="left" w:pos="2040"/>
        </w:tabs>
        <w:rPr>
          <w:rFonts w:ascii="Arial" w:hAnsi="Arial" w:cs="Arial"/>
        </w:rPr>
      </w:pPr>
      <w:r>
        <w:rPr>
          <w:rFonts w:ascii="Arial" w:hAnsi="Arial" w:cs="Arial"/>
        </w:rPr>
        <w:t>Appropriately paced.</w:t>
      </w:r>
    </w:p>
    <w:p w:rsidR="00EA7BF3" w:rsidRPr="00367857" w:rsidRDefault="000159AB" w:rsidP="00EA7BF3">
      <w:pPr>
        <w:pStyle w:val="ListParagraph"/>
        <w:numPr>
          <w:ilvl w:val="0"/>
          <w:numId w:val="2"/>
        </w:numPr>
        <w:tabs>
          <w:tab w:val="left" w:pos="2040"/>
        </w:tabs>
        <w:rPr>
          <w:rFonts w:ascii="Arial" w:hAnsi="Arial" w:cs="Arial"/>
        </w:rPr>
      </w:pPr>
      <w:r>
        <w:rPr>
          <w:rFonts w:ascii="Arial" w:hAnsi="Arial" w:cs="Arial"/>
        </w:rPr>
        <w:t>Building on prior learning.</w:t>
      </w:r>
    </w:p>
    <w:p w:rsidR="00EA7BF3" w:rsidRPr="00367857" w:rsidRDefault="00EA7BF3" w:rsidP="00EA7BF3">
      <w:pPr>
        <w:pStyle w:val="ListParagraph"/>
        <w:numPr>
          <w:ilvl w:val="0"/>
          <w:numId w:val="2"/>
        </w:numPr>
        <w:tabs>
          <w:tab w:val="left" w:pos="2040"/>
        </w:tabs>
        <w:rPr>
          <w:rFonts w:ascii="Arial" w:hAnsi="Arial" w:cs="Arial"/>
        </w:rPr>
      </w:pPr>
      <w:proofErr w:type="spellStart"/>
      <w:r w:rsidRPr="00367857">
        <w:rPr>
          <w:rFonts w:ascii="Arial" w:hAnsi="Arial" w:cs="Arial"/>
        </w:rPr>
        <w:t>Scaffolded</w:t>
      </w:r>
      <w:proofErr w:type="spellEnd"/>
      <w:r w:rsidRPr="00367857">
        <w:rPr>
          <w:rFonts w:ascii="Arial" w:hAnsi="Arial" w:cs="Arial"/>
        </w:rPr>
        <w:t xml:space="preserve"> for some children.</w:t>
      </w:r>
    </w:p>
    <w:p w:rsidR="00EA7BF3" w:rsidRPr="00367857" w:rsidRDefault="00EA7BF3" w:rsidP="00EA7BF3">
      <w:pPr>
        <w:pStyle w:val="ListParagraph"/>
        <w:numPr>
          <w:ilvl w:val="0"/>
          <w:numId w:val="2"/>
        </w:numPr>
        <w:tabs>
          <w:tab w:val="left" w:pos="2040"/>
        </w:tabs>
        <w:rPr>
          <w:rFonts w:ascii="Arial" w:hAnsi="Arial" w:cs="Arial"/>
        </w:rPr>
      </w:pPr>
      <w:r w:rsidRPr="00367857">
        <w:rPr>
          <w:rFonts w:ascii="Arial" w:hAnsi="Arial" w:cs="Arial"/>
        </w:rPr>
        <w:t>Challenging but achievable.</w:t>
      </w:r>
    </w:p>
    <w:sectPr w:rsidR="00EA7BF3" w:rsidRPr="00367857" w:rsidSect="00EA7BF3">
      <w:pgSz w:w="11906" w:h="16838"/>
      <w:pgMar w:top="720" w:right="720" w:bottom="720" w:left="72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02F1"/>
    <w:multiLevelType w:val="hybridMultilevel"/>
    <w:tmpl w:val="2B861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5B0950"/>
    <w:multiLevelType w:val="hybridMultilevel"/>
    <w:tmpl w:val="B4441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BF3"/>
    <w:rsid w:val="00007269"/>
    <w:rsid w:val="000159AB"/>
    <w:rsid w:val="00073E5A"/>
    <w:rsid w:val="00201ABF"/>
    <w:rsid w:val="002046F3"/>
    <w:rsid w:val="0034768E"/>
    <w:rsid w:val="00367857"/>
    <w:rsid w:val="004142A1"/>
    <w:rsid w:val="004D29DA"/>
    <w:rsid w:val="004F1CAA"/>
    <w:rsid w:val="00564C27"/>
    <w:rsid w:val="00577362"/>
    <w:rsid w:val="00586E6D"/>
    <w:rsid w:val="006053C1"/>
    <w:rsid w:val="00722476"/>
    <w:rsid w:val="00890AD5"/>
    <w:rsid w:val="008922DB"/>
    <w:rsid w:val="00A73981"/>
    <w:rsid w:val="00AF5736"/>
    <w:rsid w:val="00B933EA"/>
    <w:rsid w:val="00DD1573"/>
    <w:rsid w:val="00E01902"/>
    <w:rsid w:val="00E42ED5"/>
    <w:rsid w:val="00E47253"/>
    <w:rsid w:val="00EA7BF3"/>
    <w:rsid w:val="00F50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D560D"/>
  <w15:chartTrackingRefBased/>
  <w15:docId w15:val="{29F5123D-58B6-4628-83AA-3103C14B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73</Words>
  <Characters>419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Shears Green Junior School</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Abbott</dc:creator>
  <cp:keywords/>
  <dc:description/>
  <cp:lastModifiedBy>Emma Abbott</cp:lastModifiedBy>
  <cp:revision>5</cp:revision>
  <dcterms:created xsi:type="dcterms:W3CDTF">2022-11-09T12:00:00Z</dcterms:created>
  <dcterms:modified xsi:type="dcterms:W3CDTF">2022-11-16T14:43:00Z</dcterms:modified>
</cp:coreProperties>
</file>